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d41a752064af8" /><Relationship Type="http://schemas.openxmlformats.org/package/2006/relationships/metadata/core-properties" Target="/package/services/metadata/core-properties/748a21c7f99443faab554fbdb90b6e61.psmdcp" Id="R65eba1df062244e7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Adom</w:t>
      </w:r>
    </w:p>
    <w:p>
      <w:r>
        <w:rPr>
          <w:rStyle w:val="Muted"/>
          <w:sz w:val="22"/>
        </w:rPr>
        <w:t xml:space="preserve">Lecturer · Department of Basic Education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337a8876a3c249b6">
        <w:r>
          <w:rPr>
            <w:rStyle w:val="Hyperlink"/>
            <w:sz w:val="18"/>
          </w:rPr>
          <w:t xml:space="preserve">0000-0002-4630-2579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8880665d9c7043ce">
        <w:r>
          <w:rPr>
            <w:rStyle w:val="Hyperlink"/>
            <w:sz w:val="18"/>
          </w:rPr>
          <w:t xml:space="preserve">g.adom@ucc.edu.gh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Email </w:t>
      </w:r>
      <w:hyperlink xmlns:r="http://schemas.openxmlformats.org/officeDocument/2006/relationships" w:history="true" r:id="Rdc83e0670cac4dda">
        <w:r>
          <w:rPr>
            <w:rStyle w:val="Hyperlink"/>
            <w:sz w:val="18"/>
          </w:rPr>
          <w:t xml:space="preserve">georgeadom90@gmail.com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d796cb5a5d44a29">
        <w:r>
          <w:rPr>
            <w:rStyle w:val="Hyperlink"/>
            <w:sz w:val="18"/>
          </w:rPr>
          <w:t xml:space="preserve">scholar.google.com/citations?gh.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f9840dd95c01425d">
        <w:r>
          <w:rPr>
            <w:rStyle w:val="Hyperlink"/>
            <w:sz w:val="18"/>
          </w:rPr>
          <w:t xml:space="preserve">scholar.google.com/citations?user=k_0TDY4AAAAJ&amp;hl=en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e0da43d85c2d4bcf">
        <w:r>
          <w:rPr>
            <w:rStyle w:val="Hyperlink"/>
            <w:sz w:val="18"/>
          </w:rPr>
          <w:t xml:space="preserve">scholar.ucc.edu.gh/staff/e4e47be7-f3b8-4758-bbb5-cdeea891c641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George Adom is my name. A lecturer at the University of Cape Coast, Ghana.  Areas of Specialization: Curriculum studies, Development of Teaching Resources in Mathematics Education, STEM Education in Early Childhood Education, Teacher development in mathematics education. Development and sharing of knowledge in Teacher Education.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Mathematics Education · Mathematics Education and Educational issues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Developmental and Educational Psychology · Applied Mathematics · Gender Studies · Information Systems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8.93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12 publications listed below, 2014–2026. Field-weighted impact is the mean over the 6 works scored for it; 1.00 is the world average for works of the same field, type and year. 3 of the 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Basic Education,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of Cape Coast</w:t>
      </w:r>
    </w:p>
    <w:p>
      <w:r>
        <w:rPr>
          <w:rStyle w:val="Muted"/>
        </w:rPr>
        <w:t xml:space="preserve">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PhD.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Mathematics Education, University of Fort Hare, Alice, South Africa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Dr.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Department of Basic Education, University of Cape Coast,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10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Isaac Benning, </w:t>
      </w:r>
      <w:r>
        <w:rPr>
          <w:b/>
        </w:rPr>
        <w:t xml:space="preserve">George Adom</w:t>
      </w:r>
      <w:r>
        <w:t xml:space="preserve">, Douglas Darko Agyei, Japhet Kwasi Osiakwan, Helena Naa Korkor Tetteh, Forster D. Ntow</w:t>
      </w:r>
      <w:r>
        <w:t xml:space="preserve"> (2026). </w:t>
      </w:r>
      <w:r>
        <w:t xml:space="preserve">A multivariate and structural modelling analysis of teacher readiness and adoption of the TM1 laptop computer for classroom use.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61471c3879a4804">
        <w:r>
          <w:rPr>
            <w:rStyle w:val="Hyperlink"/>
          </w:rPr>
          <w:t xml:space="preserve">https://doi.org/10.1007/s44217-026-01698-1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Daniel Gbormittah, Christopher Yarkwah, Japhet Kwasi Osiakwan, </w:t>
      </w:r>
      <w:r>
        <w:rPr>
          <w:b/>
        </w:rPr>
        <w:t xml:space="preserve">George Adom</w:t>
      </w:r>
      <w:r>
        <w:t xml:space="preserve"> (2025). </w:t>
      </w:r>
      <w:r>
        <w:t xml:space="preserve">Culturally responsive pedagogy model integration in mathematics education: Perceptions and practices among Ghanaian teachers.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6f3a31c3674643a0">
        <w:r>
          <w:rPr>
            <w:rStyle w:val="Hyperlink"/>
          </w:rPr>
          <w:t xml:space="preserve">https://doi.org/10.1016/j.ssaho.2025.102036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Might Kojo Abreh, Mavis Okyere, Japhet Osiakwan, </w:t>
      </w:r>
      <w:r>
        <w:rPr>
          <w:b/>
        </w:rPr>
        <w:t xml:space="preserve">George Adom</w:t>
      </w:r>
      <w:r>
        <w:t xml:space="preserve"> (2025). </w:t>
      </w:r>
      <w:r>
        <w:t xml:space="preserve">Navigating the Use and Misuse of Likert Scales in Counseling and Development Research.</w:t>
      </w:r>
      <w:r>
        <w:t xml:space="preserve"> </w:t>
      </w:r>
      <w:r>
        <w:rPr>
          <w:i/>
        </w:rPr>
        <w:t xml:space="preserve">Measurement and Evaluation in Counseling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3b5224010e7477f">
        <w:r>
          <w:rPr>
            <w:rStyle w:val="Hyperlink"/>
          </w:rPr>
          <w:t xml:space="preserve">https://doi.org/10.1080/07481756.2025.2499964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Monilola Oyetade, </w:t>
      </w:r>
      <w:r>
        <w:rPr>
          <w:b/>
        </w:rPr>
        <w:t xml:space="preserve">George Adom</w:t>
      </w:r>
      <w:r>
        <w:t xml:space="preserve"> (2024). </w:t>
      </w:r>
      <w:r>
        <w:t xml:space="preserve">Chapter 14: Spaced practice in classrooms.</w:t>
      </w:r>
      <w:r>
        <w:t xml:space="preserve"> </w:t>
      </w:r>
      <w:r>
        <w:rPr>
          <w:i/>
        </w:rPr>
        <w:t xml:space="preserve">Open Books and Proceedings</w:t>
      </w:r>
      <w:r>
        <w:t xml:space="preserve">.</w:t>
      </w:r>
      <w:r>
        <w:t xml:space="preserve"> </w:t>
      </w:r>
      <w:hyperlink xmlns:r="http://schemas.openxmlformats.org/officeDocument/2006/relationships" w:history="true" r:id="R55de7a78c0e94a81">
        <w:r>
          <w:rPr>
            <w:rStyle w:val="Hyperlink"/>
          </w:rPr>
          <w:t xml:space="preserve">https://doi.org/10.38140/obp1-2024-14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Daniel Gbormittah, Daniel Paa Korsah, Japhet Kwasi Osiakwan, </w:t>
      </w:r>
      <w:r>
        <w:rPr>
          <w:b/>
        </w:rPr>
        <w:t xml:space="preserve">George Adom</w:t>
      </w:r>
      <w:r>
        <w:t xml:space="preserve"> (2024). </w:t>
      </w:r>
      <w:r>
        <w:t xml:space="preserve">Perceived attitude of preservice teachers towards the integration of technology in teaching and learning college geometry: cases of two selected colleges of education in Ghana.</w:t>
      </w:r>
      <w:r>
        <w:t xml:space="preserve"> </w:t>
      </w:r>
      <w:r>
        <w:rPr>
          <w:i/>
        </w:rPr>
        <w:t xml:space="preserve">Discover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5835153429f04499">
        <w:r>
          <w:rPr>
            <w:rStyle w:val="Hyperlink"/>
          </w:rPr>
          <w:t xml:space="preserve">https://doi.org/10.1007/s44217-024-00149-z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Forster D. Ntow, </w:t>
      </w:r>
      <w:r>
        <w:rPr>
          <w:b/>
        </w:rPr>
        <w:t xml:space="preserve">George Adom</w:t>
      </w:r>
      <w:r>
        <w:t xml:space="preserve">, Solomon Essel, Samuel Kenney</w:t>
      </w:r>
      <w:r>
        <w:t xml:space="preserve"> (2024). </w:t>
      </w:r>
      <w:r>
        <w:t xml:space="preserve">Students’ Understanding of the Equal Sign when Solving Arithmetic Tasks.</w:t>
      </w:r>
      <w:r>
        <w:t xml:space="preserve"> </w:t>
      </w:r>
      <w:r>
        <w:rPr>
          <w:i/>
        </w:rPr>
        <w:t xml:space="preserve">African Journal of Educational Studies in Mathematics and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9f2d033ffa0a4fc9">
        <w:r>
          <w:rPr>
            <w:rStyle w:val="Hyperlink"/>
          </w:rPr>
          <w:t xml:space="preserve">https://doi.org/10.4314/ajesms.v20i2.5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George Adom</w:t>
      </w:r>
      <w:r>
        <w:t xml:space="preserve"> (2020). </w:t>
      </w:r>
      <w:r>
        <w:t xml:space="preserve">An investigation of the use of paper folding manipulative material on learners’ performance in fractions in grade 9.</w:t>
      </w:r>
      <w:r>
        <w:t xml:space="preserve"> </w:t>
      </w:r>
      <w:r>
        <w:rPr>
          <w:i/>
        </w:rPr>
        <w:t xml:space="preserve">Journal of Research and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ec2079ec2d4542d9">
        <w:r>
          <w:rPr>
            <w:rStyle w:val="Hyperlink"/>
          </w:rPr>
          <w:t xml:space="preserve">https://www.academia.edu/download/96315161/IJRR0019.pdf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rPr>
          <w:b/>
        </w:rPr>
        <w:t xml:space="preserve">George Adom</w:t>
      </w:r>
      <w:r>
        <w:t xml:space="preserve"> (2020). </w:t>
      </w:r>
      <w:r>
        <w:t xml:space="preserve">The use of Cuisenaire rods on learners’ performance in fractions in grade 9 in public high schools in Chris Hani west district, South Africa.</w:t>
      </w:r>
      <w:r>
        <w:t xml:space="preserve"> </w:t>
      </w:r>
      <w:r>
        <w:rPr>
          <w:i/>
        </w:rPr>
        <w:t xml:space="preserve">Int. J. Sci. Res. Publ</w:t>
      </w:r>
      <w:r>
        <w:t xml:space="preserve">.</w:t>
      </w:r>
      <w:r>
        <w:t xml:space="preserve"> </w:t>
      </w:r>
      <w:hyperlink xmlns:r="http://schemas.openxmlformats.org/officeDocument/2006/relationships" w:history="true" r:id="R4823635f341943ae">
        <w:r>
          <w:rPr>
            <w:rStyle w:val="Hyperlink"/>
          </w:rPr>
          <w:t xml:space="preserve">https://www.academia.edu/download/90426437/ijsrp-p10215.pdf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GEORGE ADOM</w:t>
      </w:r>
      <w:r>
        <w:t xml:space="preserve"> (2018). </w:t>
      </w:r>
      <w:r>
        <w:t xml:space="preserve">Motivation and attitude of grade nine learners towards mathematics in King Williams Town Education District, South Africa.</w:t>
      </w:r>
      <w:r>
        <w:t xml:space="preserve"> </w:t>
      </w:r>
      <w:r>
        <w:rPr>
          <w:i/>
        </w:rPr>
        <w:t xml:space="preserve">Ghana Journal of Development Studies</w:t>
      </w:r>
      <w:r>
        <w:t xml:space="preserve">.</w:t>
      </w:r>
      <w:r>
        <w:t xml:space="preserve"> </w:t>
      </w:r>
      <w:hyperlink xmlns:r="http://schemas.openxmlformats.org/officeDocument/2006/relationships" w:history="true" r:id="R65e48304fb8d4d93">
        <w:r>
          <w:rPr>
            <w:rStyle w:val="Hyperlink"/>
          </w:rPr>
          <w:t xml:space="preserve">https://www.researchgate.net/profile/Adom-George/publication/325691930_Motivation_and_attitude_of_grade_nine_learners_towards_mathematics_in_King_Williams_Town_Education_District_South_Africa/links/5c9a410845851506d72d922b/Motivation-and-attitude-of-grade-nine-learners-towards-mathematics-in-King-Williams-Town-Education-District-South-Africa.pdf?origin=journalDetail&amp;_tp=eyJwYWdlIjoiam91cm5hbERldGFpbCJ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GEORGE ADOM</w:t>
      </w:r>
      <w:r>
        <w:t xml:space="preserve"> (2014). </w:t>
      </w:r>
      <w:r>
        <w:t xml:space="preserve">Lexical Ambiguity in Algebra, Method of Instruction as Determinant of Grade 9 Studentsâ€™ Academic Performance in East London District.</w:t>
      </w:r>
      <w:r>
        <w:t xml:space="preserve"> </w:t>
      </w:r>
      <w:r>
        <w:rPr>
          <w:i/>
        </w:rPr>
        <w:t xml:space="preserve">Mediterranean Journal os Social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fd40fda153ca424f">
        <w:r>
          <w:rPr>
            <w:rStyle w:val="Hyperlink"/>
          </w:rPr>
          <w:t xml:space="preserve">https://scholar.google.com/scholar?cluster=13704552283817649077&amp;hl=en&amp;oi=scholarr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Adom</w:t>
      </w:r>
      <w:r>
        <w:t xml:space="preserve"> (2020). </w:t>
      </w:r>
      <w:r>
        <w:t xml:space="preserve">Effects of the use of manipulative materials on grade nine learners’ performance in fractions in public high schools in Chris Hani West Education District, South Africa.</w:t>
      </w:r>
      <w:r>
        <w:t xml:space="preserve"> </w:t>
      </w:r>
      <w:r>
        <w:rPr>
          <w:i/>
        </w:rPr>
        <w:t xml:space="preserve">University of Fort Hare</w:t>
      </w:r>
      <w:r>
        <w:t xml:space="preserve">.</w:t>
      </w:r>
      <w:r>
        <w:t xml:space="preserve"> </w:t>
      </w:r>
      <w:hyperlink xmlns:r="http://schemas.openxmlformats.org/officeDocument/2006/relationships" w:history="true" r:id="Rd85064d37b034dfc">
        <w:r>
          <w:rPr>
            <w:rStyle w:val="Hyperlink"/>
          </w:rPr>
          <w:t xml:space="preserve">https://libdspace.ufh.ac.za/bitstreams/48daabf4-a1ce-4e20-87c7-c095d71234db/download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Adom</w:t>
      </w:r>
      <w:r>
        <w:t xml:space="preserve"> (2017). </w:t>
      </w:r>
      <w:r>
        <w:t xml:space="preserve">An examination of factors affecting Grade 9 learners' performance in Mathematics in King Williams' Town Education District.</w:t>
      </w:r>
      <w:r>
        <w:t xml:space="preserve"> </w:t>
      </w:r>
      <w:r>
        <w:rPr>
          <w:i/>
        </w:rPr>
        <w:t xml:space="preserve">University if Fort Hare</w:t>
      </w:r>
      <w:r>
        <w:t xml:space="preserve">.</w:t>
      </w:r>
      <w:r>
        <w:t xml:space="preserve"> </w:t>
      </w:r>
      <w:hyperlink xmlns:r="http://schemas.openxmlformats.org/officeDocument/2006/relationships" w:history="true" r:id="Rfb257c13864e4acd">
        <w:r>
          <w:rPr>
            <w:rStyle w:val="Hyperlink"/>
          </w:rPr>
          <w:t xml:space="preserve">https://libdspace.ufh.ac.za/items/398e7134-c996-4911-9fb8-a21e39925981</w:t>
        </w:r>
      </w:hyperlink>
    </w:p>
    <w:sectPr>
      <w:footerReference xmlns:r="http://schemas.openxmlformats.org/officeDocument/2006/relationships" w:type="default" r:id="Rd518c58abf4849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scholar.ucc.edu.gh/staff/e4e47be7-f3b8-4758-bbb5-cdeea891c641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7b43cdbc03b04237" /><Relationship Type="http://schemas.openxmlformats.org/officeDocument/2006/relationships/hyperlink" Target="https://orcid.org/0000-0002-4630-2579" TargetMode="External" Id="R337a8876a3c249b6" /><Relationship Type="http://schemas.openxmlformats.org/officeDocument/2006/relationships/hyperlink" Target="mailto:g.adom@ucc.edu.gh" TargetMode="External" Id="R8880665d9c7043ce" /><Relationship Type="http://schemas.openxmlformats.org/officeDocument/2006/relationships/hyperlink" Target="mailto:georgeadom90@gmail.com" TargetMode="External" Id="Rdc83e0670cac4dda" /><Relationship Type="http://schemas.openxmlformats.org/officeDocument/2006/relationships/hyperlink" Target="http://scholar.google.com/citations?gh." TargetMode="External" Id="Rdd796cb5a5d44a29" /><Relationship Type="http://schemas.openxmlformats.org/officeDocument/2006/relationships/hyperlink" Target="https://scholar.google.com/citations?user=k_0TDY4AAAAJ&amp;hl=en" TargetMode="External" Id="Rf9840dd95c01425d" /><Relationship Type="http://schemas.openxmlformats.org/officeDocument/2006/relationships/hyperlink" Target="https://scholar.ucc.edu.gh/staff/e4e47be7-f3b8-4758-bbb5-cdeea891c641" TargetMode="External" Id="Re0da43d85c2d4bcf" /><Relationship Type="http://schemas.openxmlformats.org/officeDocument/2006/relationships/hyperlink" Target="https://doi.org/10.1007/s44217-026-01698-1" TargetMode="External" Id="Rc61471c3879a4804" /><Relationship Type="http://schemas.openxmlformats.org/officeDocument/2006/relationships/hyperlink" Target="https://doi.org/10.1016/j.ssaho.2025.102036" TargetMode="External" Id="R6f3a31c3674643a0" /><Relationship Type="http://schemas.openxmlformats.org/officeDocument/2006/relationships/hyperlink" Target="https://doi.org/10.1080/07481756.2025.2499964" TargetMode="External" Id="R53b5224010e7477f" /><Relationship Type="http://schemas.openxmlformats.org/officeDocument/2006/relationships/hyperlink" Target="https://doi.org/10.38140/obp1-2024-14" TargetMode="External" Id="R55de7a78c0e94a81" /><Relationship Type="http://schemas.openxmlformats.org/officeDocument/2006/relationships/hyperlink" Target="https://doi.org/10.1007/s44217-024-00149-z" TargetMode="External" Id="R5835153429f04499" /><Relationship Type="http://schemas.openxmlformats.org/officeDocument/2006/relationships/hyperlink" Target="https://doi.org/10.4314/ajesms.v20i2.5" TargetMode="External" Id="R9f2d033ffa0a4fc9" /><Relationship Type="http://schemas.openxmlformats.org/officeDocument/2006/relationships/hyperlink" Target="https://www.academia.edu/download/96315161/IJRR0019.pdf" TargetMode="External" Id="Rec2079ec2d4542d9" /><Relationship Type="http://schemas.openxmlformats.org/officeDocument/2006/relationships/hyperlink" Target="https://www.academia.edu/download/90426437/ijsrp-p10215.pdf" TargetMode="External" Id="R4823635f341943ae" /><Relationship Type="http://schemas.openxmlformats.org/officeDocument/2006/relationships/hyperlink" Target="https://www.researchgate.net/profile/Adom-George/publication/325691930_Motivation_and_attitude_of_grade_nine_learners_towards_mathematics_in_King_Williams_Town_Education_District_South_Africa/links/5c9a410845851506d72d922b/Motivation-and-attitude-of-grade-nine-learners-towards-mathematics-in-King-Williams-Town-Education-District-South-Africa.pdf?origin=journalDetail&amp;_tp=eyJwYWdlIjoiam91cm5hbERldGFpbCJ9" TargetMode="External" Id="R65e48304fb8d4d93" /><Relationship Type="http://schemas.openxmlformats.org/officeDocument/2006/relationships/hyperlink" Target="https://scholar.google.com/scholar?cluster=13704552283817649077&amp;hl=en&amp;oi=scholarr" TargetMode="External" Id="Rfd40fda153ca424f" /><Relationship Type="http://schemas.openxmlformats.org/officeDocument/2006/relationships/hyperlink" Target="https://libdspace.ufh.ac.za/bitstreams/48daabf4-a1ce-4e20-87c7-c095d71234db/download" TargetMode="External" Id="Rd85064d37b034dfc" /><Relationship Type="http://schemas.openxmlformats.org/officeDocument/2006/relationships/hyperlink" Target="https://libdspace.ufh.ac.za/items/398e7134-c996-4911-9fb8-a21e39925981" TargetMode="External" Id="Rfb257c13864e4acd" /><Relationship Type="http://schemas.openxmlformats.org/officeDocument/2006/relationships/footer" Target="/word/footer1.xml" Id="Rd518c58abf4849b3" /></Relationships>
</file>