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1407fcbe1a3472d" /><Relationship Type="http://schemas.openxmlformats.org/package/2006/relationships/metadata/core-properties" Target="/package/services/metadata/core-properties/68d0d514084a42588c936da540ee05c8.psmdcp" Id="R08cc99f47c794cf3" /></Relationships>
</file>

<file path=word/document.xml><?xml version="1.0" encoding="utf-8"?>
<w:document xmlns:w="http://schemas.openxmlformats.org/wordprocessingml/2006/main">
  <w:body>
    <w:p>
      <w:pPr>
        <w:pStyle w:val="Title"/>
      </w:pPr>
      <w:r>
        <w:t xml:space="preserve">Ganiyu Adebisi Rahman</w:t>
      </w:r>
    </w:p>
    <w:p>
      <w:r>
        <w:rPr>
          <w:rStyle w:val="Muted"/>
          <w:sz w:val="22"/>
        </w:rPr>
        <w:t xml:space="preserve">Professor · Surgery</w:t>
      </w:r>
    </w:p>
    <w:p>
      <w:r>
        <w:rPr>
          <w:sz w:val="22"/>
        </w:rPr>
        <w:t xml:space="preserve">University of Cape Coast</w:t>
      </w:r>
    </w:p>
    <w:p>
      <w:pPr>
        <w:spacing w:before="120"/>
      </w:pPr>
      <w:r>
        <w:rPr>
          <w:rStyle w:val="Muted"/>
          <w:sz w:val="18"/>
        </w:rPr>
        <w:t xml:space="preserve">Profile </w:t>
      </w:r>
      <w:hyperlink xmlns:r="http://schemas.openxmlformats.org/officeDocument/2006/relationships" w:history="true" r:id="Ra4f5c576b0094808">
        <w:r>
          <w:rPr>
            <w:rStyle w:val="Hyperlink"/>
            <w:sz w:val="18"/>
          </w:rPr>
          <w:t xml:space="preserve">scholar.ucc.edu.gh/staff/ed8a4183-3db3-4556-96bb-224f253e9d29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Oncology · Surgery · Cancer Research · Pulmonary and Respiratory Medicine · Endocrinology, Diabetes and Metabolism · Emergency Medicine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58</w:t>
            </w:r>
          </w:p>
        </w:tc>
        <w:tc>
          <w:tcPr>
            <w:tcW w:w="1625" w:type="dxa"/>
          </w:tcPr>
          <w:p>
            <w:r>
              <w:rPr>
                <w:b/>
                <w:sz w:val="30"/>
              </w:rPr>
              <w:t xml:space="preserve">777</w:t>
            </w:r>
          </w:p>
        </w:tc>
        <w:tc>
          <w:tcPr>
            <w:tcW w:w="1625" w:type="dxa"/>
          </w:tcPr>
          <w:p>
            <w:r>
              <w:rPr>
                <w:b/>
                <w:sz w:val="30"/>
              </w:rPr>
              <w:t xml:space="preserve">14</w:t>
            </w:r>
          </w:p>
        </w:tc>
        <w:tc>
          <w:tcPr>
            <w:tcW w:w="1625" w:type="dxa"/>
          </w:tcPr>
          <w:p>
            <w:r>
              <w:rPr>
                <w:b/>
                <w:sz w:val="30"/>
              </w:rPr>
              <w:t xml:space="preserve">21</w:t>
            </w:r>
          </w:p>
        </w:tc>
        <w:tc>
          <w:tcPr>
            <w:tcW w:w="1625" w:type="dxa"/>
          </w:tcPr>
          <w:p>
            <w:r>
              <w:rPr>
                <w:b/>
                <w:sz w:val="30"/>
              </w:rPr>
              <w:t xml:space="preserve">0.60</w:t>
            </w:r>
          </w:p>
        </w:tc>
        <w:tc>
          <w:tcPr>
            <w:tcW w:w="1625" w:type="dxa"/>
          </w:tcPr>
          <w:p>
            <w:r>
              <w:rPr>
                <w:b/>
                <w:sz w:val="30"/>
              </w:rPr>
              <w:t xml:space="preserve">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58 publications listed below, 2000–2025. Field-weighted impact is the mean over the 58 works scored for it; 1.00 is the world average for works of the same field, type and year. 2 of the 58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58</w:t>
      </w:r>
    </w:p>
    <w:p>
      <w:pPr>
        <w:tabs>
          <w:tab w:val="left" w:pos="454"/>
        </w:tabs>
        <w:spacing w:after="80"/>
        <w:ind w:left="454" w:hanging="454"/>
      </w:pPr>
      <w:r>
        <w:rPr>
          <w:rStyle w:val="Muted"/>
        </w:rPr>
        <w:t xml:space="preserve">1.</w:t>
      </w:r>
      <w:r>
        <w:tab/>
      </w:r>
      <w:r>
        <w:t xml:space="preserve">V.Y.M. Heong, J.Y.S. Chan, R. Weng, P.H. Tan, G.E. Lee, K-S. Khoo, H.T. See, S-W. Wong, D. Poon, L. Ngo, J.W-H. Tsang, E. Amoako, Y. Bediako, K. Akakpo, E.O. Ofori, </w:t>
      </w:r>
      <w:r>
        <w:rPr>
          <w:b/>
        </w:rPr>
        <w:t xml:space="preserve">G. Rahman</w:t>
      </w:r>
      <w:r>
        <w:t xml:space="preserve">, H. Kittur, J. Poh, M-H. Tan</w:t>
      </w:r>
      <w:r>
        <w:t xml:space="preserve"> (2025). </w:t>
      </w:r>
      <w:r>
        <w:t xml:space="preserve">100P Comprehensive genomic landscape of Asian and African breast cancer (BC) patients (pts).</w:t>
      </w:r>
      <w:r>
        <w:t xml:space="preserve"> </w:t>
      </w:r>
      <w:r>
        <w:rPr>
          <w:i/>
        </w:rPr>
        <w:t xml:space="preserve">ESMO Open</w:t>
      </w:r>
      <w:r>
        <w:t xml:space="preserve">.</w:t>
      </w:r>
      <w:r>
        <w:t xml:space="preserve"> </w:t>
      </w:r>
      <w:hyperlink xmlns:r="http://schemas.openxmlformats.org/officeDocument/2006/relationships" w:history="true" r:id="Rc7e7118c77f444c1">
        <w:r>
          <w:rPr>
            <w:rStyle w:val="Hyperlink"/>
          </w:rPr>
          <w:t xml:space="preserve">https://doi.org/10.1016/j.esmoop.2025.105452</w:t>
        </w:r>
      </w:hyperlink>
    </w:p>
    <w:p>
      <w:pPr>
        <w:tabs>
          <w:tab w:val="left" w:pos="454"/>
        </w:tabs>
        <w:spacing w:after="80"/>
        <w:ind w:left="454" w:hanging="454"/>
      </w:pPr>
      <w:r>
        <w:rPr>
          <w:rStyle w:val="Muted"/>
        </w:rPr>
        <w:t xml:space="preserve">2.</w:t>
      </w:r>
      <w:r>
        <w:tab/>
      </w:r>
      <w:r>
        <w:t xml:space="preserve">K S Oluwadiya, A O Adeoti, M I Usman, P O M Maison, </w:t>
      </w:r>
      <w:r>
        <w:rPr>
          <w:b/>
        </w:rPr>
        <w:t xml:space="preserve">G A Rahman</w:t>
      </w:r>
      <w:r>
        <w:t xml:space="preserve">, A A Olasinde, S Mensah</w:t>
      </w:r>
      <w:r>
        <w:t xml:space="preserve"> (2025). </w:t>
      </w:r>
      <w:r>
        <w:t xml:space="preserve">Burnout Without Borders: Exploring Burnout and the Validity of the Maslach Burnout Inventory Among Medical Students Across Four Countries in Africa.</w:t>
      </w:r>
      <w:r>
        <w:t xml:space="preserve"> </w:t>
      </w:r>
      <w:r>
        <w:rPr>
          <w:i/>
        </w:rPr>
        <w:t xml:space="preserve">PubMed</w:t>
      </w:r>
      <w:r>
        <w:t xml:space="preserve">.</w:t>
      </w:r>
    </w:p>
    <w:p>
      <w:pPr>
        <w:tabs>
          <w:tab w:val="left" w:pos="454"/>
        </w:tabs>
        <w:spacing w:after="80"/>
        <w:ind w:left="454" w:hanging="454"/>
      </w:pPr>
      <w:r>
        <w:rPr>
          <w:rStyle w:val="Muted"/>
        </w:rPr>
        <w:t xml:space="preserve">3.</w:t>
      </w:r>
      <w:r>
        <w:tab/>
      </w:r>
      <w:r>
        <w:t xml:space="preserve">Bashiru Babatunde Jimah, Emmanuella Amoako, Emmanuel Owusu Ofori, Patrick Kafui Akakpo, Luke Adagrah Aniakwo, Kofi Ulzen‐Appiah, Emmanuel Gustav Imbeah, Martin Tangnaa Morna, Patience Koggoh, Harry Akligoh, Randy Tackie, Aida Manu, Lily Paemka, Benjamin Dabo Sarkodie, Asare Kweku Offei, David Hutchful, Joyce Ngoi, Yaw Bediako, </w:t>
      </w:r>
      <w:r>
        <w:rPr>
          <w:b/>
        </w:rPr>
        <w:t xml:space="preserve">Ganiyu Adebisi Rahman</w:t>
      </w:r>
      <w:r>
        <w:t xml:space="preserve"> (2024). </w:t>
      </w:r>
      <w:r>
        <w:t xml:space="preserve">Radiologic patterns of distant organ metastasis in advanced breast cancer patients: Prospective review of computed tomography images.</w:t>
      </w:r>
      <w:r>
        <w:t xml:space="preserve"> </w:t>
      </w:r>
      <w:r>
        <w:rPr>
          <w:i/>
        </w:rPr>
        <w:t xml:space="preserve">Cancer Reports</w:t>
      </w:r>
      <w:r>
        <w:t xml:space="preserve">.</w:t>
      </w:r>
      <w:r>
        <w:t xml:space="preserve"> </w:t>
      </w:r>
      <w:hyperlink xmlns:r="http://schemas.openxmlformats.org/officeDocument/2006/relationships" w:history="true" r:id="R48062f05e20e4bad">
        <w:r>
          <w:rPr>
            <w:rStyle w:val="Hyperlink"/>
          </w:rPr>
          <w:t xml:space="preserve">https://doi.org/10.1002/cnr2.1988</w:t>
        </w:r>
      </w:hyperlink>
    </w:p>
    <w:p>
      <w:pPr>
        <w:tabs>
          <w:tab w:val="left" w:pos="454"/>
        </w:tabs>
        <w:spacing w:after="80"/>
        <w:ind w:left="454" w:hanging="454"/>
      </w:pPr>
      <w:r>
        <w:rPr>
          <w:rStyle w:val="Muted"/>
        </w:rPr>
        <w:t xml:space="preserve">4.</w:t>
      </w:r>
      <w:r>
        <w:tab/>
      </w:r>
      <w:r>
        <w:t xml:space="preserve">Mark B. Ulanja, Kwabena Oppong Asafo‐Agyei, Vijay Neelam, Bryce D. Beutler, Daniel Antwi‐Amoabeng, Samuel B. Governor, </w:t>
      </w:r>
      <w:r>
        <w:rPr>
          <w:b/>
        </w:rPr>
        <w:t xml:space="preserve">Ganiyu A. Rahman</w:t>
      </w:r>
      <w:r>
        <w:t xml:space="preserve">, Francis T. Djankpa, Reginald N. Ulanja, Grace B. Nteim, Tarig Mabrouk, Millicent Amankwah, Olatunji B. Alese</w:t>
      </w:r>
      <w:r>
        <w:t xml:space="preserve"> (2024). </w:t>
      </w:r>
      <w:r>
        <w:t xml:space="preserve">Survival trends for left and right sided colon cancer using population‐based SEER database: A forty‐five‐year analysis from 1975 to 2019.</w:t>
      </w:r>
      <w:r>
        <w:t xml:space="preserve"> </w:t>
      </w:r>
      <w:r>
        <w:rPr>
          <w:i/>
        </w:rPr>
        <w:t xml:space="preserve">Cancer Medicine</w:t>
      </w:r>
      <w:r>
        <w:t xml:space="preserve">.</w:t>
      </w:r>
      <w:r>
        <w:t xml:space="preserve"> </w:t>
      </w:r>
      <w:hyperlink xmlns:r="http://schemas.openxmlformats.org/officeDocument/2006/relationships" w:history="true" r:id="Rd381b9b615554d5d">
        <w:r>
          <w:rPr>
            <w:rStyle w:val="Hyperlink"/>
          </w:rPr>
          <w:t xml:space="preserve">https://doi.org/10.1002/cam4.7145</w:t>
        </w:r>
      </w:hyperlink>
    </w:p>
    <w:p>
      <w:pPr>
        <w:tabs>
          <w:tab w:val="left" w:pos="454"/>
        </w:tabs>
        <w:spacing w:after="80"/>
        <w:ind w:left="454" w:hanging="454"/>
      </w:pPr>
      <w:r>
        <w:rPr>
          <w:rStyle w:val="Muted"/>
        </w:rPr>
        <w:t xml:space="preserve">5.</w:t>
      </w:r>
      <w:r>
        <w:tab/>
      </w:r>
      <w:r>
        <w:t xml:space="preserve">Emmanuella Amoako, Setor Amuzu, Emmanuel Owusu Ofori, Harry Sefoga Akligoh, Randy Tackie, Barikisu Anna Ibrahim, Emmanuel Kofi Quaye, Patrick Kafui Akakpo, Luke Adagrah Aniakwo, Bashiro Jimah, … </w:t>
      </w:r>
      <w:r>
        <w:rPr>
          <w:b/>
        </w:rPr>
        <w:t xml:space="preserve">Ganiyu Adebisi Rahman</w:t>
      </w:r>
      <w:r>
        <w:t xml:space="preserve"> and 13 others</w:t>
      </w:r>
      <w:r>
        <w:t xml:space="preserve"> (2024). </w:t>
      </w:r>
      <w:r>
        <w:t xml:space="preserve">Targeted gene panel sequencing of liquid and tissue biopsies reveals actionable genomic alterations in Ghanaian metastatic breast cancer cases.</w:t>
      </w:r>
      <w:r>
        <w:t xml:space="preserve"> </w:t>
      </w:r>
      <w:r>
        <w:rPr>
          <w:i/>
        </w:rPr>
        <w:t xml:space="preserve">Translational Oncology</w:t>
      </w:r>
      <w:r>
        <w:t xml:space="preserve">.</w:t>
      </w:r>
      <w:r>
        <w:t xml:space="preserve"> </w:t>
      </w:r>
      <w:hyperlink xmlns:r="http://schemas.openxmlformats.org/officeDocument/2006/relationships" w:history="true" r:id="R3b423ab412014e61">
        <w:r>
          <w:rPr>
            <w:rStyle w:val="Hyperlink"/>
          </w:rPr>
          <w:t xml:space="preserve">https://doi.org/10.1016/j.tranon.2024.102100</w:t>
        </w:r>
      </w:hyperlink>
    </w:p>
    <w:p>
      <w:pPr>
        <w:tabs>
          <w:tab w:val="left" w:pos="454"/>
        </w:tabs>
        <w:spacing w:after="80"/>
        <w:ind w:left="454" w:hanging="454"/>
      </w:pPr>
      <w:r>
        <w:rPr>
          <w:rStyle w:val="Muted"/>
        </w:rPr>
        <w:t xml:space="preserve">6.</w:t>
      </w:r>
      <w:r>
        <w:tab/>
      </w:r>
      <w:r>
        <w:t xml:space="preserve">Senyo Gudugbe, Dominic Konadu Yeboah, Peter Konadu, Ronald Awoonor-Williams, Joe Nat A. Clegg-Lamptey, </w:t>
      </w:r>
      <w:r>
        <w:rPr>
          <w:b/>
        </w:rPr>
        <w:t xml:space="preserve">Ganiyu A. Rahman</w:t>
      </w:r>
      <w:r>
        <w:t xml:space="preserve">, David Anyitey Kokor</w:t>
      </w:r>
      <w:r>
        <w:t xml:space="preserve"> (2023). </w:t>
      </w:r>
      <w:r>
        <w:t xml:space="preserve">Approaches to the Effective Prevention of Road Traffic Injuries in Sub-Saharan Africa: A Systematic Review.</w:t>
      </w:r>
      <w:r>
        <w:t xml:space="preserve"> </w:t>
      </w:r>
      <w:r>
        <w:rPr>
          <w:i/>
        </w:rPr>
        <w:t xml:space="preserve">Open Journal of Social Sciences</w:t>
      </w:r>
      <w:r>
        <w:t xml:space="preserve">.</w:t>
      </w:r>
      <w:r>
        <w:t xml:space="preserve"> </w:t>
      </w:r>
      <w:hyperlink xmlns:r="http://schemas.openxmlformats.org/officeDocument/2006/relationships" w:history="true" r:id="R76757aff96e54ac5">
        <w:r>
          <w:rPr>
            <w:rStyle w:val="Hyperlink"/>
          </w:rPr>
          <w:t xml:space="preserve">https://doi.org/10.4236/jss.2023.112021</w:t>
        </w:r>
      </w:hyperlink>
    </w:p>
    <w:p>
      <w:pPr>
        <w:tabs>
          <w:tab w:val="left" w:pos="454"/>
        </w:tabs>
        <w:spacing w:after="80"/>
        <w:ind w:left="454" w:hanging="454"/>
      </w:pPr>
      <w:r>
        <w:rPr>
          <w:rStyle w:val="Muted"/>
        </w:rPr>
        <w:t xml:space="preserve">7.</w:t>
      </w:r>
      <w:r>
        <w:tab/>
      </w:r>
      <w:r>
        <w:t xml:space="preserve">Mark B. Ulanja, Bryce D. Beutler, Kwabena Oppong Asafo‐Agyei, Samuel B. Governor, Samuel Edusa, Daniel Antwi‐Amoabeng, Reginald N. Ulanja, Grace B. Nteim, Millicent Amankwah, Vijay Neelam, </w:t>
      </w:r>
      <w:r>
        <w:rPr>
          <w:b/>
        </w:rPr>
        <w:t xml:space="preserve">Ganiyu A. Rahman</w:t>
      </w:r>
      <w:r>
        <w:t xml:space="preserve">, Francis T. Djankpa, Tarig Mabrouk, Olatunji B. Alese</w:t>
      </w:r>
      <w:r>
        <w:t xml:space="preserve"> (2023). </w:t>
      </w:r>
      <w:r>
        <w:t xml:space="preserve">The impact of COVID ‐19 on mortality, length of stay, and cost of care among patients with gastrointestinal malignancies: A propensity score‐matched analysis.</w:t>
      </w:r>
      <w:r>
        <w:t xml:space="preserve"> </w:t>
      </w:r>
      <w:r>
        <w:rPr>
          <w:i/>
        </w:rPr>
        <w:t xml:space="preserve">Cancer Medicine</w:t>
      </w:r>
      <w:r>
        <w:t xml:space="preserve">.</w:t>
      </w:r>
      <w:r>
        <w:t xml:space="preserve"> </w:t>
      </w:r>
      <w:hyperlink xmlns:r="http://schemas.openxmlformats.org/officeDocument/2006/relationships" w:history="true" r:id="Rf51bd75fa1734dff">
        <w:r>
          <w:rPr>
            <w:rStyle w:val="Hyperlink"/>
          </w:rPr>
          <w:t xml:space="preserve">https://doi.org/10.1002/cam4.6355</w:t>
        </w:r>
      </w:hyperlink>
    </w:p>
    <w:p>
      <w:pPr>
        <w:tabs>
          <w:tab w:val="left" w:pos="454"/>
        </w:tabs>
        <w:spacing w:after="80"/>
        <w:ind w:left="454" w:hanging="454"/>
      </w:pPr>
      <w:r>
        <w:rPr>
          <w:rStyle w:val="Muted"/>
        </w:rPr>
        <w:t xml:space="preserve">8.</w:t>
      </w:r>
      <w:r>
        <w:tab/>
      </w:r>
      <w:r>
        <w:t xml:space="preserve">Mark B. Ulanja, Bryce D. Beutler, Daniel Antwi-Amoabeng, Samuel B. Governor, </w:t>
      </w:r>
      <w:r>
        <w:rPr>
          <w:b/>
        </w:rPr>
        <w:t xml:space="preserve">Ganiyu A. Rahman</w:t>
      </w:r>
      <w:r>
        <w:t xml:space="preserve">, Francis Tanam Djankpa, Olatunji B. Alese</w:t>
      </w:r>
      <w:r>
        <w:t xml:space="preserve"> (2022). </w:t>
      </w:r>
      <w:r>
        <w:t xml:space="preserve">ASO Author Reflections: Prognostic Factors in Gastrointestinal Extrapulmonary Small Cell Carcinoma Using Real-World Data.</w:t>
      </w:r>
      <w:r>
        <w:t xml:space="preserve"> </w:t>
      </w:r>
      <w:r>
        <w:rPr>
          <w:i/>
        </w:rPr>
        <w:t xml:space="preserve">Annals of Surgical Oncology</w:t>
      </w:r>
      <w:r>
        <w:t xml:space="preserve">.</w:t>
      </w:r>
      <w:r>
        <w:t xml:space="preserve"> </w:t>
      </w:r>
      <w:hyperlink xmlns:r="http://schemas.openxmlformats.org/officeDocument/2006/relationships" w:history="true" r:id="Re8a066f8beff4eef">
        <w:r>
          <w:rPr>
            <w:rStyle w:val="Hyperlink"/>
          </w:rPr>
          <w:t xml:space="preserve">https://doi.org/10.1245/s10434-022-12441-z</w:t>
        </w:r>
      </w:hyperlink>
    </w:p>
    <w:p>
      <w:pPr>
        <w:tabs>
          <w:tab w:val="left" w:pos="454"/>
        </w:tabs>
        <w:spacing w:after="80"/>
        <w:ind w:left="454" w:hanging="454"/>
      </w:pPr>
      <w:r>
        <w:rPr>
          <w:rStyle w:val="Muted"/>
        </w:rPr>
        <w:t xml:space="preserve">9.</w:t>
      </w:r>
      <w:r>
        <w:tab/>
      </w:r>
      <w:r>
        <w:t xml:space="preserve">Mark B. Ulanja, Bryce D. Beutler, Daniel Antwi-Amoabeng, Samuel B. Governor, </w:t>
      </w:r>
      <w:r>
        <w:rPr>
          <w:b/>
        </w:rPr>
        <w:t xml:space="preserve">Ganiyu A. Rahman</w:t>
      </w:r>
      <w:r>
        <w:t xml:space="preserve">, Francis Tanam Djankpa, Olatunji B. Alese</w:t>
      </w:r>
      <w:r>
        <w:t xml:space="preserve"> (2022). </w:t>
      </w:r>
      <w:r>
        <w:t xml:space="preserve">ASO Visual Abstract: Prognostic Factors and Survival in Gastrointestinal Extrapulmonary Small Cell Carcinoma—A Retrospective Cohort Study.</w:t>
      </w:r>
      <w:r>
        <w:t xml:space="preserve"> </w:t>
      </w:r>
      <w:r>
        <w:rPr>
          <w:i/>
        </w:rPr>
        <w:t xml:space="preserve">Annals of Surgical Oncology</w:t>
      </w:r>
      <w:r>
        <w:t xml:space="preserve">.</w:t>
      </w:r>
      <w:r>
        <w:t xml:space="preserve"> </w:t>
      </w:r>
      <w:hyperlink xmlns:r="http://schemas.openxmlformats.org/officeDocument/2006/relationships" w:history="true" r:id="R6fbfaa25c74a4f22">
        <w:r>
          <w:rPr>
            <w:rStyle w:val="Hyperlink"/>
          </w:rPr>
          <w:t xml:space="preserve">https://doi.org/10.1245/s10434-022-12450-y</w:t>
        </w:r>
      </w:hyperlink>
    </w:p>
    <w:p>
      <w:pPr>
        <w:tabs>
          <w:tab w:val="left" w:pos="454"/>
        </w:tabs>
        <w:spacing w:after="80"/>
        <w:ind w:left="454" w:hanging="454"/>
      </w:pPr>
      <w:r>
        <w:rPr>
          <w:rStyle w:val="Muted"/>
        </w:rPr>
        <w:t xml:space="preserve">10.</w:t>
      </w:r>
      <w:r>
        <w:tab/>
      </w:r>
      <w:r>
        <w:t xml:space="preserve">Mark B. Ulanja, Alastair E. Moody, Bryce D. Beutler, Daniel Antwi-Amoabeng, </w:t>
      </w:r>
      <w:r>
        <w:rPr>
          <w:b/>
        </w:rPr>
        <w:t xml:space="preserve">Ganiyu A. Rahman</w:t>
      </w:r>
      <w:r>
        <w:t xml:space="preserve">, Olatunji B. Alese</w:t>
      </w:r>
      <w:r>
        <w:t xml:space="preserve"> (2022). </w:t>
      </w:r>
      <w:r>
        <w:t xml:space="preserve">Early-onset pancreatic cancer: a review of molecular mechanisms, management, and survival.</w:t>
      </w:r>
      <w:r>
        <w:t xml:space="preserve"> </w:t>
      </w:r>
      <w:r>
        <w:rPr>
          <w:i/>
        </w:rPr>
        <w:t xml:space="preserve">Oncotarget</w:t>
      </w:r>
      <w:r>
        <w:t xml:space="preserve">.</w:t>
      </w:r>
      <w:r>
        <w:t xml:space="preserve"> </w:t>
      </w:r>
      <w:hyperlink xmlns:r="http://schemas.openxmlformats.org/officeDocument/2006/relationships" w:history="true" r:id="R24dc9fd866434929">
        <w:r>
          <w:rPr>
            <w:rStyle w:val="Hyperlink"/>
          </w:rPr>
          <w:t xml:space="preserve">https://doi.org/10.18632/oncotarget.28242</w:t>
        </w:r>
      </w:hyperlink>
    </w:p>
    <w:p>
      <w:pPr>
        <w:tabs>
          <w:tab w:val="left" w:pos="454"/>
        </w:tabs>
        <w:spacing w:after="80"/>
        <w:ind w:left="454" w:hanging="454"/>
      </w:pPr>
      <w:r>
        <w:rPr>
          <w:rStyle w:val="Muted"/>
        </w:rPr>
        <w:t xml:space="preserve">11.</w:t>
      </w:r>
      <w:r>
        <w:tab/>
      </w:r>
      <w:r>
        <w:t xml:space="preserve">Mark B Ulanja, Bryce D Beutler, Daniel Antwi-Amoabeng, Alastair E Moody, Phoebe T Chang, </w:t>
      </w:r>
      <w:r>
        <w:rPr>
          <w:b/>
        </w:rPr>
        <w:t xml:space="preserve">Ganiyu A Rahman</w:t>
      </w:r>
      <w:r>
        <w:t xml:space="preserve">, Paschal A Apanga, Olatunji B Alese</w:t>
      </w:r>
      <w:r>
        <w:t xml:space="preserve"> (2022). </w:t>
      </w:r>
      <w:r>
        <w:t xml:space="preserve">Factors Affecting Inpatient Mortality and Length of Stay in Nonmetastatic Colorectal Cancer: Insights from the National Inpatient Sample.</w:t>
      </w:r>
      <w:r>
        <w:t xml:space="preserve"> </w:t>
      </w:r>
      <w:r>
        <w:rPr>
          <w:i/>
        </w:rPr>
        <w:t xml:space="preserve">PubMed</w:t>
      </w:r>
      <w:r>
        <w:t xml:space="preserve">.</w:t>
      </w:r>
      <w:r>
        <w:t xml:space="preserve"> </w:t>
      </w:r>
      <w:hyperlink xmlns:r="http://schemas.openxmlformats.org/officeDocument/2006/relationships" w:history="true" r:id="Rf98226e5ad9049f0">
        <w:r>
          <w:rPr>
            <w:rStyle w:val="Hyperlink"/>
          </w:rPr>
          <w:t xml:space="preserve">https://doi.org/10.1097/coc.0000000000000880</w:t>
        </w:r>
      </w:hyperlink>
    </w:p>
    <w:p>
      <w:pPr>
        <w:tabs>
          <w:tab w:val="left" w:pos="454"/>
        </w:tabs>
        <w:spacing w:after="80"/>
        <w:ind w:left="454" w:hanging="454"/>
      </w:pPr>
      <w:r>
        <w:rPr>
          <w:rStyle w:val="Muted"/>
        </w:rPr>
        <w:t xml:space="preserve">12.</w:t>
      </w:r>
      <w:r>
        <w:tab/>
      </w:r>
      <w:r>
        <w:t xml:space="preserve">Martin Tangnaa Morna, Derek Anamaale Tuoyire, Bashiru Babatunde Jimah, Sebastian Eliason, Anthony Baffour Appiah, </w:t>
      </w:r>
      <w:r>
        <w:rPr>
          <w:b/>
        </w:rPr>
        <w:t xml:space="preserve">Ganiyu Adebisi Rahman</w:t>
      </w:r>
      <w:r>
        <w:t xml:space="preserve"> (2022). </w:t>
      </w:r>
      <w:r>
        <w:t xml:space="preserve">Prevalence and characterization of asymptomatic thyroid nodules in Assin North District, Ghana.</w:t>
      </w:r>
      <w:r>
        <w:t xml:space="preserve"> </w:t>
      </w:r>
      <w:r>
        <w:rPr>
          <w:i/>
        </w:rPr>
        <w:t xml:space="preserve">PLoS ONE</w:t>
      </w:r>
      <w:r>
        <w:t xml:space="preserve">.</w:t>
      </w:r>
      <w:r>
        <w:t xml:space="preserve"> </w:t>
      </w:r>
      <w:hyperlink xmlns:r="http://schemas.openxmlformats.org/officeDocument/2006/relationships" w:history="true" r:id="Rcca6e39f9b934833">
        <w:r>
          <w:rPr>
            <w:rStyle w:val="Hyperlink"/>
          </w:rPr>
          <w:t xml:space="preserve">https://doi.org/10.1371/journal.pone.0263365</w:t>
        </w:r>
      </w:hyperlink>
    </w:p>
    <w:p>
      <w:pPr>
        <w:tabs>
          <w:tab w:val="left" w:pos="454"/>
        </w:tabs>
        <w:spacing w:after="80"/>
        <w:ind w:left="454" w:hanging="454"/>
      </w:pPr>
      <w:r>
        <w:rPr>
          <w:rStyle w:val="Muted"/>
        </w:rPr>
        <w:t xml:space="preserve">13.</w:t>
      </w:r>
      <w:r>
        <w:tab/>
      </w:r>
      <w:r>
        <w:t xml:space="preserve">Mark B. Ulanja, Bryce D. Beutler, Daniel Antwi-Amoabeng, Samuel Bisilki Governor, </w:t>
      </w:r>
      <w:r>
        <w:rPr>
          <w:b/>
        </w:rPr>
        <w:t xml:space="preserve">Ganiyu A. Rahman</w:t>
      </w:r>
      <w:r>
        <w:t xml:space="preserve">, Francis Tanam Djankpa, Olatunji B. Alese</w:t>
      </w:r>
      <w:r>
        <w:t xml:space="preserve"> (2022). </w:t>
      </w:r>
      <w:r>
        <w:t xml:space="preserve">Prognostic Factors and Survival in Gastrointestinal Extrapulmonary Small Cell Carcinoma: A Retrospective Cohort Study.</w:t>
      </w:r>
      <w:r>
        <w:t xml:space="preserve"> </w:t>
      </w:r>
      <w:r>
        <w:rPr>
          <w:i/>
        </w:rPr>
        <w:t xml:space="preserve">Annals of Surgical Oncology</w:t>
      </w:r>
      <w:r>
        <w:t xml:space="preserve">.</w:t>
      </w:r>
      <w:r>
        <w:t xml:space="preserve"> </w:t>
      </w:r>
      <w:hyperlink xmlns:r="http://schemas.openxmlformats.org/officeDocument/2006/relationships" w:history="true" r:id="R28088789a7c24368">
        <w:r>
          <w:rPr>
            <w:rStyle w:val="Hyperlink"/>
          </w:rPr>
          <w:t xml:space="preserve">https://doi.org/10.1245/s10434-022-12395-2</w:t>
        </w:r>
      </w:hyperlink>
    </w:p>
    <w:p>
      <w:pPr>
        <w:tabs>
          <w:tab w:val="left" w:pos="454"/>
        </w:tabs>
        <w:spacing w:after="80"/>
        <w:ind w:left="454" w:hanging="454"/>
      </w:pPr>
      <w:r>
        <w:rPr>
          <w:rStyle w:val="Muted"/>
        </w:rPr>
        <w:t xml:space="preserve">14.</w:t>
      </w:r>
      <w:r>
        <w:tab/>
      </w:r>
      <w:r>
        <w:t xml:space="preserve">Mark B. Ulanja, Carnot Ntafam, Bryce D. Beutler, Daniel Antwi‐Amoabeng, </w:t>
      </w:r>
      <w:r>
        <w:rPr>
          <w:b/>
        </w:rPr>
        <w:t xml:space="preserve">Ganiyu A. Rahman</w:t>
      </w:r>
      <w:r>
        <w:t xml:space="preserve">, Reginald N. Ulanja, Tarig Mabrouk, Samuel B. Governor, Francis T. Djankpa, Olatunji B. Alese</w:t>
      </w:r>
      <w:r>
        <w:t xml:space="preserve"> (2022). </w:t>
      </w:r>
      <w:r>
        <w:t xml:space="preserve">Race, age, and sex differences on the influence of obesity on colorectal cancer sidedness and mortality: A national cross‐sectional study.</w:t>
      </w:r>
      <w:r>
        <w:t xml:space="preserve"> </w:t>
      </w:r>
      <w:r>
        <w:rPr>
          <w:i/>
        </w:rPr>
        <w:t xml:space="preserve">Journal of Surgical Oncology</w:t>
      </w:r>
      <w:r>
        <w:t xml:space="preserve">.</w:t>
      </w:r>
      <w:r>
        <w:t xml:space="preserve"> </w:t>
      </w:r>
      <w:hyperlink xmlns:r="http://schemas.openxmlformats.org/officeDocument/2006/relationships" w:history="true" r:id="R9dedd21b40214ebe">
        <w:r>
          <w:rPr>
            <w:rStyle w:val="Hyperlink"/>
          </w:rPr>
          <w:t xml:space="preserve">https://doi.org/10.1002/jso.27096</w:t>
        </w:r>
      </w:hyperlink>
    </w:p>
    <w:p>
      <w:pPr>
        <w:tabs>
          <w:tab w:val="left" w:pos="454"/>
        </w:tabs>
        <w:spacing w:after="80"/>
        <w:ind w:left="454" w:hanging="454"/>
      </w:pPr>
      <w:r>
        <w:rPr>
          <w:rStyle w:val="Muted"/>
        </w:rPr>
        <w:t xml:space="preserve">15.</w:t>
      </w:r>
      <w:r>
        <w:tab/>
      </w:r>
      <w:r>
        <w:t xml:space="preserve">Eric Gyan, William K.B.A. Owiredu, Linda Ahenkorah Fondjo, Andrew M. Jackson, Andrew R. Green, </w:t>
      </w:r>
      <w:r>
        <w:rPr>
          <w:b/>
        </w:rPr>
        <w:t xml:space="preserve">Ganiyu A. Rahman</w:t>
      </w:r>
      <w:r>
        <w:t xml:space="preserve"> (2021). </w:t>
      </w:r>
      <w:r>
        <w:t xml:space="preserve">A review of the racial heterogeneity of breast cancer stem cells.</w:t>
      </w:r>
      <w:r>
        <w:t xml:space="preserve"> </w:t>
      </w:r>
      <w:r>
        <w:rPr>
          <w:i/>
        </w:rPr>
        <w:t xml:space="preserve">Gene</w:t>
      </w:r>
      <w:r>
        <w:t xml:space="preserve">.</w:t>
      </w:r>
      <w:r>
        <w:t xml:space="preserve"> </w:t>
      </w:r>
      <w:hyperlink xmlns:r="http://schemas.openxmlformats.org/officeDocument/2006/relationships" w:history="true" r:id="Rb65aacd0e9e04fcc">
        <w:r>
          <w:rPr>
            <w:rStyle w:val="Hyperlink"/>
          </w:rPr>
          <w:t xml:space="preserve">https://doi.org/10.1016/j.gene.2021.145805</w:t>
        </w:r>
      </w:hyperlink>
    </w:p>
    <w:p>
      <w:pPr>
        <w:tabs>
          <w:tab w:val="left" w:pos="454"/>
        </w:tabs>
        <w:spacing w:after="80"/>
        <w:ind w:left="454" w:hanging="454"/>
      </w:pPr>
      <w:r>
        <w:rPr>
          <w:rStyle w:val="Muted"/>
        </w:rPr>
        <w:t xml:space="preserve">16.</w:t>
      </w:r>
      <w:r>
        <w:tab/>
      </w:r>
      <w:r>
        <w:t xml:space="preserve">Emmanuel Owusu Ofori, Baba Alhaji Bin Alhassan, Edwina Ayaaba Ayabilah, Patrick Opoku Manu Maison, Alvin Asante-Asamani, Henry Atawura, </w:t>
      </w:r>
      <w:r>
        <w:rPr>
          <w:b/>
        </w:rPr>
        <w:t xml:space="preserve">Ganiyu Adebisi Rahman</w:t>
      </w:r>
      <w:r>
        <w:t xml:space="preserve">, Patrick Kafui Akakpo, Emmanuel Gustav Imbeah, Prince Wilson Ofori</w:t>
      </w:r>
      <w:r>
        <w:t xml:space="preserve"> (2021). </w:t>
      </w:r>
      <w:r>
        <w:t xml:space="preserve">An unusual outcome of papillary renal cell carcinoma with lung metastases: a case report and review of literature.</w:t>
      </w:r>
      <w:r>
        <w:t xml:space="preserve"> </w:t>
      </w:r>
      <w:r>
        <w:rPr>
          <w:i/>
        </w:rPr>
        <w:t xml:space="preserve">African Journal of Urology</w:t>
      </w:r>
      <w:r>
        <w:t xml:space="preserve">.</w:t>
      </w:r>
      <w:r>
        <w:t xml:space="preserve"> </w:t>
      </w:r>
      <w:hyperlink xmlns:r="http://schemas.openxmlformats.org/officeDocument/2006/relationships" w:history="true" r:id="R92000b5b3b0e4b9a">
        <w:r>
          <w:rPr>
            <w:rStyle w:val="Hyperlink"/>
          </w:rPr>
          <w:t xml:space="preserve">https://doi.org/10.1186/s12301-020-00103-z</w:t>
        </w:r>
      </w:hyperlink>
    </w:p>
    <w:p>
      <w:pPr>
        <w:tabs>
          <w:tab w:val="left" w:pos="454"/>
        </w:tabs>
        <w:spacing w:after="80"/>
        <w:ind w:left="454" w:hanging="454"/>
      </w:pPr>
      <w:r>
        <w:rPr>
          <w:rStyle w:val="Muted"/>
        </w:rPr>
        <w:t xml:space="preserve">17.</w:t>
      </w:r>
      <w:r>
        <w:tab/>
      </w:r>
      <w:r>
        <w:t xml:space="preserve">Ampadu O. Jackson, </w:t>
      </w:r>
      <w:r>
        <w:rPr>
          <w:b/>
        </w:rPr>
        <w:t xml:space="preserve">Ganiyu A. Rahman</w:t>
      </w:r>
      <w:r>
        <w:t xml:space="preserve">, Shiyin Long</w:t>
      </w:r>
      <w:r>
        <w:t xml:space="preserve"> (2021). </w:t>
      </w:r>
      <w:r>
        <w:t xml:space="preserve">Apolipoprotein-AI and AIBP synergetic anti-inflammation as vascular diseases therapy: the new perspective.</w:t>
      </w:r>
      <w:r>
        <w:t xml:space="preserve"> </w:t>
      </w:r>
      <w:r>
        <w:rPr>
          <w:i/>
        </w:rPr>
        <w:t xml:space="preserve">Molecular and Cellular Biochemistry</w:t>
      </w:r>
      <w:r>
        <w:t xml:space="preserve">.</w:t>
      </w:r>
      <w:r>
        <w:t xml:space="preserve"> </w:t>
      </w:r>
      <w:hyperlink xmlns:r="http://schemas.openxmlformats.org/officeDocument/2006/relationships" w:history="true" r:id="R068567376691444e">
        <w:r>
          <w:rPr>
            <w:rStyle w:val="Hyperlink"/>
          </w:rPr>
          <w:t xml:space="preserve">https://doi.org/10.1007/s11010-020-04037-6</w:t>
        </w:r>
      </w:hyperlink>
    </w:p>
    <w:p>
      <w:pPr>
        <w:tabs>
          <w:tab w:val="left" w:pos="454"/>
        </w:tabs>
        <w:spacing w:after="80"/>
        <w:ind w:left="454" w:hanging="454"/>
      </w:pPr>
      <w:r>
        <w:rPr>
          <w:rStyle w:val="Muted"/>
        </w:rPr>
        <w:t xml:space="preserve">18.</w:t>
      </w:r>
      <w:r>
        <w:tab/>
      </w:r>
      <w:r>
        <w:t xml:space="preserve">Ampadu O. Jackson, </w:t>
      </w:r>
      <w:r>
        <w:rPr>
          <w:b/>
        </w:rPr>
        <w:t xml:space="preserve">Ganiyu A. Rahman</w:t>
      </w:r>
      <w:r>
        <w:t xml:space="preserve">, Shiyin Long</w:t>
      </w:r>
      <w:r>
        <w:t xml:space="preserve"> (2021). </w:t>
      </w:r>
      <w:r>
        <w:t xml:space="preserve">Attenuating senescence and dead cells accumulation as heart failure therapy: Break the communication networks.</w:t>
      </w:r>
      <w:r>
        <w:t xml:space="preserve"> </w:t>
      </w:r>
      <w:r>
        <w:rPr>
          <w:i/>
        </w:rPr>
        <w:t xml:space="preserve">International Journal of Cardiology</w:t>
      </w:r>
      <w:r>
        <w:t xml:space="preserve">.</w:t>
      </w:r>
      <w:r>
        <w:t xml:space="preserve"> </w:t>
      </w:r>
      <w:hyperlink xmlns:r="http://schemas.openxmlformats.org/officeDocument/2006/relationships" w:history="true" r:id="R00b218de66de4c9e">
        <w:r>
          <w:rPr>
            <w:rStyle w:val="Hyperlink"/>
          </w:rPr>
          <w:t xml:space="preserve">https://doi.org/10.1016/j.ijcard.2021.03.061</w:t>
        </w:r>
      </w:hyperlink>
    </w:p>
    <w:p>
      <w:pPr>
        <w:tabs>
          <w:tab w:val="left" w:pos="454"/>
        </w:tabs>
        <w:spacing w:after="80"/>
        <w:ind w:left="454" w:hanging="454"/>
      </w:pPr>
      <w:r>
        <w:rPr>
          <w:rStyle w:val="Muted"/>
        </w:rPr>
        <w:t xml:space="preserve">19.</w:t>
      </w:r>
      <w:r>
        <w:tab/>
      </w:r>
      <w:r>
        <w:t xml:space="preserve">Olayide Agodirin, Isiaka Aremu, </w:t>
      </w:r>
      <w:r>
        <w:rPr>
          <w:b/>
        </w:rPr>
        <w:t xml:space="preserve">Ganiyu Rahman</w:t>
      </w:r>
      <w:r>
        <w:t xml:space="preserve">, Samuel Olatoke, Julius Olaogun, Halimat Akande, Anya Romanoff</w:t>
      </w:r>
      <w:r>
        <w:t xml:space="preserve"> (2021). </w:t>
      </w:r>
      <w:r>
        <w:t xml:space="preserve">Determinants of Delayed Presentation and Advanced-Stage Diagnosis of Breast Cancer in Africa: A Systematic Review and Meta-Analysis.</w:t>
      </w:r>
      <w:r>
        <w:t xml:space="preserve"> </w:t>
      </w:r>
      <w:r>
        <w:rPr>
          <w:i/>
        </w:rPr>
        <w:t xml:space="preserve">Asian Pacific Journal of Cancer Prevention</w:t>
      </w:r>
      <w:r>
        <w:t xml:space="preserve">.</w:t>
      </w:r>
      <w:r>
        <w:t xml:space="preserve"> </w:t>
      </w:r>
      <w:hyperlink xmlns:r="http://schemas.openxmlformats.org/officeDocument/2006/relationships" w:history="true" r:id="Reeddc6e2f1394442">
        <w:r>
          <w:rPr>
            <w:rStyle w:val="Hyperlink"/>
          </w:rPr>
          <w:t xml:space="preserve">https://doi.org/10.31557/apjcp.2021.22.4.1007</w:t>
        </w:r>
      </w:hyperlink>
    </w:p>
    <w:p>
      <w:pPr>
        <w:tabs>
          <w:tab w:val="left" w:pos="454"/>
        </w:tabs>
        <w:spacing w:after="80"/>
        <w:ind w:left="454" w:hanging="454"/>
      </w:pPr>
      <w:r>
        <w:rPr>
          <w:rStyle w:val="Muted"/>
        </w:rPr>
        <w:t xml:space="preserve">20.</w:t>
      </w:r>
      <w:r>
        <w:tab/>
      </w:r>
      <w:r>
        <w:t xml:space="preserve">Olayide Agodirin, Samuel Olatoke, </w:t>
      </w:r>
      <w:r>
        <w:rPr>
          <w:b/>
        </w:rPr>
        <w:t xml:space="preserve">Ganiyu Rahman</w:t>
      </w:r>
      <w:r>
        <w:t xml:space="preserve">, Oladapo Kolawole, Saliu Oguntola, Olalekan Olasehinde, Omobolaji Ayandipo, Julius Olaogun, Aba Katung, Amarachukwu Etonyeaku, Olufemi Habeeb, Ademola Adeyeye, John Agboola, Halimat Akande, Olusola Akanbi, Oluwafemi Fatudimu, Anthony Ajiboye</w:t>
      </w:r>
      <w:r>
        <w:t xml:space="preserve"> (2021). </w:t>
      </w:r>
      <w:r>
        <w:t xml:space="preserve">Determinants of late detection and advanced-stage diagnosis of breast cancer in Nigeria.</w:t>
      </w:r>
      <w:r>
        <w:t xml:space="preserve"> </w:t>
      </w:r>
      <w:r>
        <w:rPr>
          <w:i/>
        </w:rPr>
        <w:t xml:space="preserve">PLoS ONE</w:t>
      </w:r>
      <w:r>
        <w:t xml:space="preserve">.</w:t>
      </w:r>
      <w:r>
        <w:t xml:space="preserve"> </w:t>
      </w:r>
      <w:hyperlink xmlns:r="http://schemas.openxmlformats.org/officeDocument/2006/relationships" w:history="true" r:id="R6015a2c5e92f4df6">
        <w:r>
          <w:rPr>
            <w:rStyle w:val="Hyperlink"/>
          </w:rPr>
          <w:t xml:space="preserve">https://doi.org/10.1371/journal.pone.0256847</w:t>
        </w:r>
      </w:hyperlink>
    </w:p>
    <w:p>
      <w:pPr>
        <w:tabs>
          <w:tab w:val="left" w:pos="454"/>
        </w:tabs>
        <w:spacing w:after="80"/>
        <w:ind w:left="454" w:hanging="454"/>
      </w:pPr>
      <w:r>
        <w:rPr>
          <w:rStyle w:val="Muted"/>
        </w:rPr>
        <w:t xml:space="preserve">21.</w:t>
      </w:r>
      <w:r>
        <w:tab/>
      </w:r>
      <w:r>
        <w:t xml:space="preserve">M. Asante-Bremang, B. A. B. Alhassan, E. O. Ofori, S. Yussif, K. Agyen-Mensah, </w:t>
      </w:r>
      <w:r>
        <w:rPr>
          <w:b/>
        </w:rPr>
        <w:t xml:space="preserve">G. A. Rahman</w:t>
      </w:r>
      <w:r>
        <w:t xml:space="preserve">, P. K. Mbroh, K. M. Edzie</w:t>
      </w:r>
      <w:r>
        <w:t xml:space="preserve"> (2021). </w:t>
      </w:r>
      <w:r>
        <w:t xml:space="preserve">Kernohan-Woltman Notch Phenomenon in Chronic Subdural Hematoma: An under-Diagnosed Phenomenon?</w:t>
      </w:r>
      <w:r>
        <w:t xml:space="preserve"> </w:t>
      </w:r>
      <w:r>
        <w:rPr>
          <w:i/>
        </w:rPr>
        <w:t xml:space="preserve">Journal of Advances in Medicine and Medical Research</w:t>
      </w:r>
      <w:r>
        <w:t xml:space="preserve">.</w:t>
      </w:r>
      <w:r>
        <w:t xml:space="preserve"> </w:t>
      </w:r>
      <w:hyperlink xmlns:r="http://schemas.openxmlformats.org/officeDocument/2006/relationships" w:history="true" r:id="R7bc91cd5a59a4c8a">
        <w:r>
          <w:rPr>
            <w:rStyle w:val="Hyperlink"/>
          </w:rPr>
          <w:t xml:space="preserve">https://doi.org/10.9734/jammr/2021/v33i2131139</w:t>
        </w:r>
      </w:hyperlink>
    </w:p>
    <w:p>
      <w:pPr>
        <w:tabs>
          <w:tab w:val="left" w:pos="454"/>
        </w:tabs>
        <w:spacing w:after="80"/>
        <w:ind w:left="454" w:hanging="454"/>
      </w:pPr>
      <w:r>
        <w:rPr>
          <w:rStyle w:val="Muted"/>
        </w:rPr>
        <w:t xml:space="preserve">22.</w:t>
      </w:r>
      <w:r>
        <w:tab/>
      </w:r>
      <w:r>
        <w:t xml:space="preserve">Mark B. Ulanja, Bryce D. Beutler, Daniel Antwi-Amoabeng, Philip R. Cohen, Alastair E. Moody, </w:t>
      </w:r>
      <w:r>
        <w:rPr>
          <w:b/>
        </w:rPr>
        <w:t xml:space="preserve">Ganiyu A. Rahman</w:t>
      </w:r>
      <w:r>
        <w:t xml:space="preserve">, Francis T. Djankpa, Nageshwara Gullapalli, Killian Boampong-Konam, Jessica K. Macaire, Aaron T. Bowman, Stefan Baral, Daniel W. Bowles</w:t>
      </w:r>
      <w:r>
        <w:t xml:space="preserve"> (2021). </w:t>
      </w:r>
      <w:r>
        <w:t xml:space="preserve">Second primary malignancies in patients with melanoma in situ: Insights from the surveillance, epidemiology, and end results program.</w:t>
      </w:r>
      <w:r>
        <w:t xml:space="preserve"> </w:t>
      </w:r>
      <w:r>
        <w:rPr>
          <w:i/>
        </w:rPr>
        <w:t xml:space="preserve">Cancer Epidemiology</w:t>
      </w:r>
      <w:r>
        <w:t xml:space="preserve">.</w:t>
      </w:r>
      <w:r>
        <w:t xml:space="preserve"> </w:t>
      </w:r>
      <w:hyperlink xmlns:r="http://schemas.openxmlformats.org/officeDocument/2006/relationships" w:history="true" r:id="Rdc3982d0a46b43c3">
        <w:r>
          <w:rPr>
            <w:rStyle w:val="Hyperlink"/>
          </w:rPr>
          <w:t xml:space="preserve">https://doi.org/10.1016/j.canep.2021.101932</w:t>
        </w:r>
      </w:hyperlink>
    </w:p>
    <w:p>
      <w:pPr>
        <w:tabs>
          <w:tab w:val="left" w:pos="454"/>
        </w:tabs>
        <w:spacing w:after="80"/>
        <w:ind w:left="454" w:hanging="454"/>
      </w:pPr>
      <w:r>
        <w:rPr>
          <w:rStyle w:val="Muted"/>
        </w:rPr>
        <w:t xml:space="preserve">23.</w:t>
      </w:r>
      <w:r>
        <w:tab/>
      </w:r>
      <w:r>
        <w:t xml:space="preserve">Eric Gyan, William K.B.A. Owiredu, Linda Ahenkorah Fondjo, Andrew M. Jackson, Andrew R. Green, Michael S. Toss, Patrick K. Akakpo, Leonard Derkyi-Kwarteng, </w:t>
      </w:r>
      <w:r>
        <w:rPr>
          <w:b/>
        </w:rPr>
        <w:t xml:space="preserve">Ganiyu A. Rahman</w:t>
      </w:r>
      <w:r>
        <w:t xml:space="preserve"> (2021). </w:t>
      </w:r>
      <w:r>
        <w:t xml:space="preserve">The combination phenotype of B-cell specific Moloney murine leukaemia virus integration site 1 (BMI1) and CD44+/CD24−/low associates with poor clinicopathological features in African patients with breast cancer.</w:t>
      </w:r>
      <w:r>
        <w:t xml:space="preserve"> </w:t>
      </w:r>
      <w:r>
        <w:rPr>
          <w:i/>
        </w:rPr>
        <w:t xml:space="preserve">Gene Reports</w:t>
      </w:r>
      <w:r>
        <w:t xml:space="preserve">.</w:t>
      </w:r>
      <w:r>
        <w:t xml:space="preserve"> </w:t>
      </w:r>
      <w:hyperlink xmlns:r="http://schemas.openxmlformats.org/officeDocument/2006/relationships" w:history="true" r:id="Rcd6f13a015a842a3">
        <w:r>
          <w:rPr>
            <w:rStyle w:val="Hyperlink"/>
          </w:rPr>
          <w:t xml:space="preserve">https://doi.org/10.1016/j.genrep.2021.101475</w:t>
        </w:r>
      </w:hyperlink>
    </w:p>
    <w:p>
      <w:pPr>
        <w:tabs>
          <w:tab w:val="left" w:pos="454"/>
        </w:tabs>
        <w:spacing w:after="80"/>
        <w:ind w:left="454" w:hanging="454"/>
      </w:pPr>
      <w:r>
        <w:rPr>
          <w:rStyle w:val="Muted"/>
        </w:rPr>
        <w:t xml:space="preserve">24.</w:t>
      </w:r>
      <w:r>
        <w:tab/>
      </w:r>
      <w:r>
        <w:t xml:space="preserve">Eric Gyan, Andrew Green, Linda Ahenkorah-Fondjo, Andrew Jackson, Michael S. Toss, Patrick Kafui Akakpo, Leonard Derkyi-Kwarteng, </w:t>
      </w:r>
      <w:r>
        <w:rPr>
          <w:b/>
        </w:rPr>
        <w:t xml:space="preserve">Ganiyu A. Rahman</w:t>
      </w:r>
      <w:r>
        <w:t xml:space="preserve">, William Owiredu</w:t>
      </w:r>
      <w:r>
        <w:t xml:space="preserve"> (2021). </w:t>
      </w:r>
      <w:r>
        <w:t xml:space="preserve">The role of ALDH1A1 in contributing to breast tumour aggressiveness: A study conducted in an African population.</w:t>
      </w:r>
      <w:r>
        <w:t xml:space="preserve"> </w:t>
      </w:r>
      <w:r>
        <w:rPr>
          <w:i/>
        </w:rPr>
        <w:t xml:space="preserve">Annals of Diagnostic Pathology</w:t>
      </w:r>
      <w:r>
        <w:t xml:space="preserve">.</w:t>
      </w:r>
      <w:r>
        <w:t xml:space="preserve"> </w:t>
      </w:r>
      <w:hyperlink xmlns:r="http://schemas.openxmlformats.org/officeDocument/2006/relationships" w:history="true" r:id="Rb60e481914aa434b">
        <w:r>
          <w:rPr>
            <w:rStyle w:val="Hyperlink"/>
          </w:rPr>
          <w:t xml:space="preserve">https://doi.org/10.1016/j.anndiagpath.2020.151696</w:t>
        </w:r>
      </w:hyperlink>
    </w:p>
    <w:p>
      <w:pPr>
        <w:tabs>
          <w:tab w:val="left" w:pos="454"/>
        </w:tabs>
        <w:spacing w:after="80"/>
        <w:ind w:left="454" w:hanging="454"/>
      </w:pPr>
      <w:r>
        <w:rPr>
          <w:rStyle w:val="Muted"/>
        </w:rPr>
        <w:t xml:space="preserve">25.</w:t>
      </w:r>
      <w:r>
        <w:tab/>
      </w:r>
      <w:r>
        <w:t xml:space="preserve">Olayide S. Agodirin, </w:t>
      </w:r>
      <w:r>
        <w:rPr>
          <w:b/>
        </w:rPr>
        <w:t xml:space="preserve">Ganiyu A. Rahman</w:t>
      </w:r>
      <w:r>
        <w:t xml:space="preserve">, Samuel A. Olatoke, Isiaka Aremu, Asimiyu A. Shittu, Halimat J. Akande</w:t>
      </w:r>
      <w:r>
        <w:t xml:space="preserve"> (2020). </w:t>
      </w:r>
      <w:r>
        <w:t xml:space="preserve">A Survey of the Impact Lockdown Due to COVID-19 Pandemic on the Volume of Patients Accessing Breast Cancer Care in Nigeria.</w:t>
      </w:r>
      <w:r>
        <w:t xml:space="preserve"> </w:t>
      </w:r>
      <w:r>
        <w:rPr>
          <w:i/>
        </w:rPr>
        <w:t xml:space="preserve">Pan African Journal of Life Sciences</w:t>
      </w:r>
      <w:r>
        <w:t xml:space="preserve">.</w:t>
      </w:r>
      <w:r>
        <w:t xml:space="preserve"> </w:t>
      </w:r>
      <w:hyperlink xmlns:r="http://schemas.openxmlformats.org/officeDocument/2006/relationships" w:history="true" r:id="R6ff6bc76390b43cc">
        <w:r>
          <w:rPr>
            <w:rStyle w:val="Hyperlink"/>
          </w:rPr>
          <w:t xml:space="preserve">https://doi.org/10.36108/pajols/0202/40(0260)</w:t>
        </w:r>
      </w:hyperlink>
    </w:p>
    <w:p>
      <w:pPr>
        <w:tabs>
          <w:tab w:val="left" w:pos="454"/>
        </w:tabs>
        <w:spacing w:after="80"/>
        <w:ind w:left="454" w:hanging="454"/>
      </w:pPr>
      <w:r>
        <w:rPr>
          <w:rStyle w:val="Muted"/>
        </w:rPr>
        <w:t xml:space="preserve">26.</w:t>
      </w:r>
      <w:r>
        <w:tab/>
      </w:r>
      <w:r>
        <w:t xml:space="preserve">Martin Tangnaa Morna, Derek Anamade Tuoyire, Bashiru Babatunde Jimah, </w:t>
      </w:r>
      <w:r>
        <w:rPr>
          <w:b/>
        </w:rPr>
        <w:t xml:space="preserve">Ganiyu Adebisi Rahman</w:t>
      </w:r>
      <w:r>
        <w:t xml:space="preserve">, Sebastian Eliason, Anthony Baffour Appiah</w:t>
      </w:r>
      <w:r>
        <w:t xml:space="preserve"> (2020). </w:t>
      </w:r>
      <w:r>
        <w:t xml:space="preserve">A community-based ultrasound determination of normal thyroid volumes in the adult population, Assin North District, Ghana.</w:t>
      </w:r>
      <w:r>
        <w:t xml:space="preserve"> </w:t>
      </w:r>
      <w:r>
        <w:rPr>
          <w:i/>
        </w:rPr>
        <w:t xml:space="preserve">Pan African Medical Journal</w:t>
      </w:r>
      <w:r>
        <w:t xml:space="preserve">.</w:t>
      </w:r>
      <w:r>
        <w:t xml:space="preserve"> </w:t>
      </w:r>
      <w:hyperlink xmlns:r="http://schemas.openxmlformats.org/officeDocument/2006/relationships" w:history="true" r:id="R8632b3f8232b4dda">
        <w:r>
          <w:rPr>
            <w:rStyle w:val="Hyperlink"/>
          </w:rPr>
          <w:t xml:space="preserve">https://doi.org/10.11604/pamj.2020.37.251.20778</w:t>
        </w:r>
      </w:hyperlink>
    </w:p>
    <w:p>
      <w:pPr>
        <w:tabs>
          <w:tab w:val="left" w:pos="454"/>
        </w:tabs>
        <w:spacing w:after="80"/>
        <w:ind w:left="454" w:hanging="454"/>
      </w:pPr>
      <w:r>
        <w:rPr>
          <w:rStyle w:val="Muted"/>
        </w:rPr>
        <w:t xml:space="preserve">27.</w:t>
      </w:r>
      <w:r>
        <w:tab/>
      </w:r>
      <w:r>
        <w:t xml:space="preserve">Ampadu O. Jackson, </w:t>
      </w:r>
      <w:r>
        <w:rPr>
          <w:b/>
        </w:rPr>
        <w:t xml:space="preserve">Ganiyu A. Rahman</w:t>
      </w:r>
      <w:r>
        <w:t xml:space="preserve">, Kai Yin, Shiyin Long</w:t>
      </w:r>
      <w:r>
        <w:t xml:space="preserve"> (2020). </w:t>
      </w:r>
      <w:r>
        <w:t xml:space="preserve">Enhancing Matured Stem-Cardiac Cell Generation and Transplantation: A Novel Strategy for Heart Failure Therapy.</w:t>
      </w:r>
      <w:r>
        <w:t xml:space="preserve"> </w:t>
      </w:r>
      <w:r>
        <w:rPr>
          <w:i/>
        </w:rPr>
        <w:t xml:space="preserve">Journal of Cardiovascular Translational Research</w:t>
      </w:r>
      <w:r>
        <w:t xml:space="preserve">.</w:t>
      </w:r>
      <w:r>
        <w:t xml:space="preserve"> </w:t>
      </w:r>
      <w:hyperlink xmlns:r="http://schemas.openxmlformats.org/officeDocument/2006/relationships" w:history="true" r:id="Rf5a9444cf2904da8">
        <w:r>
          <w:rPr>
            <w:rStyle w:val="Hyperlink"/>
          </w:rPr>
          <w:t xml:space="preserve">https://doi.org/10.1007/s12265-020-10085-6</w:t>
        </w:r>
      </w:hyperlink>
    </w:p>
    <w:p>
      <w:pPr>
        <w:tabs>
          <w:tab w:val="left" w:pos="454"/>
        </w:tabs>
        <w:spacing w:after="80"/>
        <w:ind w:left="454" w:hanging="454"/>
      </w:pPr>
      <w:r>
        <w:rPr>
          <w:rStyle w:val="Muted"/>
        </w:rPr>
        <w:t xml:space="preserve">28.</w:t>
      </w:r>
      <w:r>
        <w:tab/>
      </w:r>
      <w:r>
        <w:t xml:space="preserve">Samuel Mensah, Patrick Opoku Manu Maison, Ishmael Kyei, George Adjei Adjei, Martin T. Morna, Samuel Debrah, </w:t>
      </w:r>
      <w:r>
        <w:rPr>
          <w:b/>
        </w:rPr>
        <w:t xml:space="preserve">Ganiyu A. Rahman</w:t>
      </w:r>
      <w:r>
        <w:t xml:space="preserve"> (2020). </w:t>
      </w:r>
      <w:r>
        <w:t xml:space="preserve">Evaluation of External Abdominal Wall Hernia Surgery in a Secondary Level Facility in Kumasi,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0ab63be5ca894c12">
        <w:r>
          <w:rPr>
            <w:rStyle w:val="Hyperlink"/>
          </w:rPr>
          <w:t xml:space="preserve">https://doi.org/10.9734/jammr/2020/v32i1130524</w:t>
        </w:r>
      </w:hyperlink>
    </w:p>
    <w:p>
      <w:pPr>
        <w:tabs>
          <w:tab w:val="left" w:pos="454"/>
        </w:tabs>
        <w:spacing w:after="80"/>
        <w:ind w:left="454" w:hanging="454"/>
      </w:pPr>
      <w:r>
        <w:rPr>
          <w:rStyle w:val="Muted"/>
        </w:rPr>
        <w:t xml:space="preserve">29.</w:t>
      </w:r>
      <w:r>
        <w:tab/>
      </w:r>
      <w:r>
        <w:t xml:space="preserve">Olayide Agodirin, Samuel Olatoke, </w:t>
      </w:r>
      <w:r>
        <w:rPr>
          <w:b/>
        </w:rPr>
        <w:t xml:space="preserve">Ganiyu Rahman</w:t>
      </w:r>
      <w:r>
        <w:t xml:space="preserve">, Julius Olaogun, Olalekan Olasehinde, Aba Katung, Oladapo Kolawole, Omobolaji Ayandipo, Amarachukwu Etonyeaku, Olufemi Habeeb, Ademola Adeyeye, John Agboola, Halimat Akande, Soliu Oguntola, Olusola Akanbi, Oluwafemi Fatudimu</w:t>
      </w:r>
      <w:r>
        <w:t xml:space="preserve"> (2020). </w:t>
      </w:r>
      <w:r>
        <w:t xml:space="preserve">Presentation intervals and the impact of delay on breast cancer progression in a black African population.</w:t>
      </w:r>
      <w:r>
        <w:t xml:space="preserve"> </w:t>
      </w:r>
      <w:r>
        <w:rPr>
          <w:i/>
        </w:rPr>
        <w:t xml:space="preserve">BMC Public Health</w:t>
      </w:r>
      <w:r>
        <w:t xml:space="preserve">.</w:t>
      </w:r>
      <w:r>
        <w:t xml:space="preserve"> </w:t>
      </w:r>
      <w:hyperlink xmlns:r="http://schemas.openxmlformats.org/officeDocument/2006/relationships" w:history="true" r:id="R652a82e83a8f4c7f">
        <w:r>
          <w:rPr>
            <w:rStyle w:val="Hyperlink"/>
          </w:rPr>
          <w:t xml:space="preserve">https://doi.org/10.1186/s12889-020-09074-w</w:t>
        </w:r>
      </w:hyperlink>
    </w:p>
    <w:p>
      <w:pPr>
        <w:tabs>
          <w:tab w:val="left" w:pos="454"/>
        </w:tabs>
        <w:spacing w:after="80"/>
        <w:ind w:left="454" w:hanging="454"/>
      </w:pPr>
      <w:r>
        <w:rPr>
          <w:rStyle w:val="Muted"/>
        </w:rPr>
        <w:t xml:space="preserve">30.</w:t>
      </w:r>
      <w:r>
        <w:tab/>
      </w:r>
      <w:r>
        <w:t xml:space="preserve">Olayide S. Agodirin, Isiaka Aremu, </w:t>
      </w:r>
      <w:r>
        <w:rPr>
          <w:b/>
        </w:rPr>
        <w:t xml:space="preserve">Ganiyu A. Rahman</w:t>
      </w:r>
      <w:r>
        <w:t xml:space="preserve">, Samuel A. Olatoke, Halimat J. Akande, Adetunji S. Oguntola, Olalekan Olasehinde, Sheriff Ojulari, Amarachukwu Etonyeaku, Julius Olaogun, Anya Romanoff</w:t>
      </w:r>
      <w:r>
        <w:t xml:space="preserve"> (2020). </w:t>
      </w:r>
      <w:r>
        <w:t xml:space="preserve">Prevalence of Themes Linked to Delayed Presentation of Breast Cancer in Africa: A Meta-Analysis of Patient-Reported Studies.</w:t>
      </w:r>
      <w:r>
        <w:t xml:space="preserve"> </w:t>
      </w:r>
      <w:r>
        <w:rPr>
          <w:i/>
        </w:rPr>
        <w:t xml:space="preserve">JCO Global Oncology</w:t>
      </w:r>
      <w:r>
        <w:t xml:space="preserve">.</w:t>
      </w:r>
      <w:r>
        <w:t xml:space="preserve"> </w:t>
      </w:r>
      <w:hyperlink xmlns:r="http://schemas.openxmlformats.org/officeDocument/2006/relationships" w:history="true" r:id="R516067db9d8c47ee">
        <w:r>
          <w:rPr>
            <w:rStyle w:val="Hyperlink"/>
          </w:rPr>
          <w:t xml:space="preserve">https://doi.org/10.1200/jgo.19.00402</w:t>
        </w:r>
      </w:hyperlink>
    </w:p>
    <w:p>
      <w:pPr>
        <w:tabs>
          <w:tab w:val="left" w:pos="454"/>
        </w:tabs>
        <w:spacing w:after="80"/>
        <w:ind w:left="454" w:hanging="454"/>
      </w:pPr>
      <w:r>
        <w:rPr>
          <w:rStyle w:val="Muted"/>
        </w:rPr>
        <w:t xml:space="preserve">31.</w:t>
      </w:r>
      <w:r>
        <w:tab/>
      </w:r>
      <w:r>
        <w:t xml:space="preserve">Baba Alhaji Bin Alhassan, Kwasi Agyen-Mensah, </w:t>
      </w:r>
      <w:r>
        <w:rPr>
          <w:b/>
        </w:rPr>
        <w:t xml:space="preserve">G. A. Rahman</w:t>
      </w:r>
      <w:r>
        <w:t xml:space="preserve">, C. S. J. D. Makafui</w:t>
      </w:r>
      <w:r>
        <w:t xml:space="preserve"> (2020). </w:t>
      </w:r>
      <w:r>
        <w:t xml:space="preserve">Ventriculoperitoneal Shunt Migration through the Anus in a Child: Case Report and Management Algorithm.</w:t>
      </w:r>
      <w:r>
        <w:t xml:space="preserve"> </w:t>
      </w:r>
      <w:r>
        <w:rPr>
          <w:i/>
        </w:rPr>
        <w:t xml:space="preserve">Journal of Advances in Medicine and Medical Research</w:t>
      </w:r>
      <w:r>
        <w:t xml:space="preserve">.</w:t>
      </w:r>
      <w:r>
        <w:t xml:space="preserve"> </w:t>
      </w:r>
      <w:hyperlink xmlns:r="http://schemas.openxmlformats.org/officeDocument/2006/relationships" w:history="true" r:id="R53cf84bad99d45a5">
        <w:r>
          <w:rPr>
            <w:rStyle w:val="Hyperlink"/>
          </w:rPr>
          <w:t xml:space="preserve">https://doi.org/10.9734/jammr/2020/v32i330382</w:t>
        </w:r>
      </w:hyperlink>
    </w:p>
    <w:p>
      <w:pPr>
        <w:tabs>
          <w:tab w:val="left" w:pos="454"/>
        </w:tabs>
        <w:spacing w:after="80"/>
        <w:ind w:left="454" w:hanging="454"/>
      </w:pPr>
      <w:r>
        <w:rPr>
          <w:rStyle w:val="Muted"/>
        </w:rPr>
        <w:t xml:space="preserve">32.</w:t>
      </w:r>
      <w:r>
        <w:tab/>
      </w:r>
      <w:r>
        <w:t xml:space="preserve">Samuel Olatoke, Olayide Agodirin, </w:t>
      </w:r>
      <w:r>
        <w:rPr>
          <w:b/>
        </w:rPr>
        <w:t xml:space="preserve">Ganiyu Rahman</w:t>
      </w:r>
      <w:r>
        <w:t xml:space="preserve">, Benjamin Bolaji, Habeeb Olufemi</w:t>
      </w:r>
      <w:r>
        <w:t xml:space="preserve"> (2019). </w:t>
      </w:r>
      <w:r>
        <w:t xml:space="preserve">Factors Associated With Intraoperative Conversion to Total Thyroidectomy in Benign Goiters.</w:t>
      </w:r>
      <w:r>
        <w:t xml:space="preserve"> </w:t>
      </w:r>
      <w:r>
        <w:rPr>
          <w:i/>
        </w:rPr>
        <w:t xml:space="preserve">Pan African Journal of Life Sciences</w:t>
      </w:r>
      <w:r>
        <w:t xml:space="preserve">.</w:t>
      </w:r>
      <w:r>
        <w:t xml:space="preserve"> </w:t>
      </w:r>
      <w:hyperlink xmlns:r="http://schemas.openxmlformats.org/officeDocument/2006/relationships" w:history="true" r:id="Re4fa59cb2ff14312">
        <w:r>
          <w:rPr>
            <w:rStyle w:val="Hyperlink"/>
          </w:rPr>
          <w:t xml:space="preserve">https://doi.org/10.36108/pajols/9102/20(0180)</w:t>
        </w:r>
      </w:hyperlink>
    </w:p>
    <w:p>
      <w:pPr>
        <w:tabs>
          <w:tab w:val="left" w:pos="454"/>
        </w:tabs>
        <w:spacing w:after="80"/>
        <w:ind w:left="454" w:hanging="454"/>
      </w:pPr>
      <w:r>
        <w:rPr>
          <w:rStyle w:val="Muted"/>
        </w:rPr>
        <w:t xml:space="preserve">33.</w:t>
      </w:r>
      <w:r>
        <w:tab/>
      </w:r>
      <w:r>
        <w:t xml:space="preserve">Olayide Agodirin, Samuel Olatoke, </w:t>
      </w:r>
      <w:r>
        <w:rPr>
          <w:b/>
        </w:rPr>
        <w:t xml:space="preserve">Ganiyu Rahman</w:t>
      </w:r>
      <w:r>
        <w:t xml:space="preserve">, Julius Olaogun, Oladapo Kolawole, John Agboola, Olalekan Olasehinde, Aba Katung, Omobolaji Ayandipo, Amarachukwu Etonyeaku, Anthony Ajiboye, Soliu Oguntola, Oluwafemi Fatudimu</w:t>
      </w:r>
      <w:r>
        <w:t xml:space="preserve"> (2019). </w:t>
      </w:r>
      <w:r>
        <w:t xml:space="preserve">Impact of Primary Care Delay on Progression of Breast Cancer in a Black African Population: A Multicentered Survey.</w:t>
      </w:r>
      <w:r>
        <w:t xml:space="preserve"> </w:t>
      </w:r>
      <w:r>
        <w:rPr>
          <w:i/>
        </w:rPr>
        <w:t xml:space="preserve">Journal of Cancer Epidemiology</w:t>
      </w:r>
      <w:r>
        <w:t xml:space="preserve">.</w:t>
      </w:r>
      <w:r>
        <w:t xml:space="preserve"> </w:t>
      </w:r>
      <w:hyperlink xmlns:r="http://schemas.openxmlformats.org/officeDocument/2006/relationships" w:history="true" r:id="R13b4216020e74ffc">
        <w:r>
          <w:rPr>
            <w:rStyle w:val="Hyperlink"/>
          </w:rPr>
          <w:t xml:space="preserve">https://doi.org/10.1155/2019/2407138</w:t>
        </w:r>
      </w:hyperlink>
    </w:p>
    <w:p>
      <w:pPr>
        <w:tabs>
          <w:tab w:val="left" w:pos="454"/>
        </w:tabs>
        <w:spacing w:after="80"/>
        <w:ind w:left="454" w:hanging="454"/>
      </w:pPr>
      <w:r>
        <w:rPr>
          <w:rStyle w:val="Muted"/>
        </w:rPr>
        <w:t xml:space="preserve">34.</w:t>
      </w:r>
      <w:r>
        <w:tab/>
      </w:r>
      <w:r>
        <w:rPr>
          <w:b/>
        </w:rPr>
        <w:t xml:space="preserve">Ganiyu A. Rahman</w:t>
      </w:r>
      <w:r>
        <w:t xml:space="preserve">, Samuel A. Debrah, Edwin A. Andoh</w:t>
      </w:r>
      <w:r>
        <w:t xml:space="preserve"> (2018). </w:t>
      </w:r>
      <w:r>
        <w:t xml:space="preserve">Indications for emergency abdominal surgery in Cape Coast, Ghana.</w:t>
      </w:r>
      <w:r>
        <w:t xml:space="preserve"> </w:t>
      </w:r>
      <w:r>
        <w:rPr>
          <w:i/>
        </w:rPr>
        <w:t xml:space="preserve">International Surgery Journal</w:t>
      </w:r>
      <w:r>
        <w:t xml:space="preserve">.</w:t>
      </w:r>
      <w:r>
        <w:t xml:space="preserve"> </w:t>
      </w:r>
      <w:hyperlink xmlns:r="http://schemas.openxmlformats.org/officeDocument/2006/relationships" w:history="true" r:id="R5fbd34f4af4640fd">
        <w:r>
          <w:rPr>
            <w:rStyle w:val="Hyperlink"/>
          </w:rPr>
          <w:t xml:space="preserve">https://doi.org/10.18203/2349-2902.isj20182214</w:t>
        </w:r>
      </w:hyperlink>
    </w:p>
    <w:p>
      <w:pPr>
        <w:tabs>
          <w:tab w:val="left" w:pos="454"/>
        </w:tabs>
        <w:spacing w:after="80"/>
        <w:ind w:left="454" w:hanging="454"/>
      </w:pPr>
      <w:r>
        <w:rPr>
          <w:rStyle w:val="Muted"/>
        </w:rPr>
        <w:t xml:space="preserve">35.</w:t>
      </w:r>
      <w:r>
        <w:tab/>
      </w:r>
      <w:r>
        <w:t xml:space="preserve">R Hagan, J Kadzi, </w:t>
      </w:r>
      <w:r>
        <w:rPr>
          <w:b/>
        </w:rPr>
        <w:t xml:space="preserve">G Rahman</w:t>
      </w:r>
      <w:r>
        <w:t xml:space="preserve">, M Morna</w:t>
      </w:r>
      <w:r>
        <w:t xml:space="preserve"> (2018). </w:t>
      </w:r>
      <w:r>
        <w:t xml:space="preserve">PATTERNS AND INDICATIONS OF AMPUTATION IN CAPE COAST TEACHING HOSPITAL: A FOUR YEAR RETROSPECTIVE REVIEW.</w:t>
      </w:r>
      <w:r>
        <w:t xml:space="preserve"> </w:t>
      </w:r>
      <w:r>
        <w:rPr>
          <w:i/>
        </w:rPr>
        <w:t xml:space="preserve">PubMed</w:t>
      </w:r>
      <w:r>
        <w:t xml:space="preserve">.</w:t>
      </w:r>
    </w:p>
    <w:p>
      <w:pPr>
        <w:tabs>
          <w:tab w:val="left" w:pos="454"/>
        </w:tabs>
        <w:spacing w:after="80"/>
        <w:ind w:left="454" w:hanging="454"/>
      </w:pPr>
      <w:r>
        <w:rPr>
          <w:rStyle w:val="Muted"/>
        </w:rPr>
        <w:t xml:space="preserve">36.</w:t>
      </w:r>
      <w:r>
        <w:tab/>
      </w:r>
      <w:r>
        <w:rPr>
          <w:b/>
        </w:rPr>
        <w:t xml:space="preserve">Ganiyu A. Rahman</w:t>
      </w:r>
      <w:r>
        <w:t xml:space="preserve">, Samuel A. Debrah</w:t>
      </w:r>
      <w:r>
        <w:t xml:space="preserve"> (2017). </w:t>
      </w:r>
      <w:r>
        <w:t xml:space="preserve">Complicated appendicitis: experience from central region of Ghana.</w:t>
      </w:r>
      <w:r>
        <w:t xml:space="preserve"> </w:t>
      </w:r>
      <w:r>
        <w:rPr>
          <w:i/>
        </w:rPr>
        <w:t xml:space="preserve">International Surgery Journal</w:t>
      </w:r>
      <w:r>
        <w:t xml:space="preserve">.</w:t>
      </w:r>
      <w:r>
        <w:t xml:space="preserve"> </w:t>
      </w:r>
      <w:hyperlink xmlns:r="http://schemas.openxmlformats.org/officeDocument/2006/relationships" w:history="true" r:id="R94525af2a1b2437c">
        <w:r>
          <w:rPr>
            <w:rStyle w:val="Hyperlink"/>
          </w:rPr>
          <w:t xml:space="preserve">https://doi.org/10.18203/2349-2902.isj20175910</w:t>
        </w:r>
      </w:hyperlink>
    </w:p>
    <w:p>
      <w:pPr>
        <w:tabs>
          <w:tab w:val="left" w:pos="454"/>
        </w:tabs>
        <w:spacing w:after="80"/>
        <w:ind w:left="454" w:hanging="454"/>
      </w:pPr>
      <w:r>
        <w:rPr>
          <w:rStyle w:val="Muted"/>
        </w:rPr>
        <w:t xml:space="preserve">37.</w:t>
      </w:r>
      <w:r>
        <w:tab/>
      </w:r>
      <w:r>
        <w:t xml:space="preserve">O Agodirin, S Olatoke, </w:t>
      </w:r>
      <w:r>
        <w:rPr>
          <w:b/>
        </w:rPr>
        <w:t xml:space="preserve">G Rahman</w:t>
      </w:r>
      <w:r>
        <w:t xml:space="preserve">, M Adeoti, G Oyeyemi, A Durojaiye, D Kolawole, J Agboola</w:t>
      </w:r>
      <w:r>
        <w:t xml:space="preserve"> (2015). </w:t>
      </w:r>
      <w:r>
        <w:t xml:space="preserve">How Effective is the Treatment of Locally Advanced and Metastatic Breast Cancer in Developing Centres?: A Retrospective Review.</w:t>
      </w:r>
      <w:r>
        <w:t xml:space="preserve"> </w:t>
      </w:r>
      <w:r>
        <w:rPr>
          <w:i/>
        </w:rPr>
        <w:t xml:space="preserve">Ethiopian Journal of Health Sciences</w:t>
      </w:r>
      <w:r>
        <w:t xml:space="preserve">.</w:t>
      </w:r>
      <w:r>
        <w:t xml:space="preserve"> </w:t>
      </w:r>
      <w:hyperlink xmlns:r="http://schemas.openxmlformats.org/officeDocument/2006/relationships" w:history="true" r:id="Rea3f85b29fdb4933">
        <w:r>
          <w:rPr>
            <w:rStyle w:val="Hyperlink"/>
          </w:rPr>
          <w:t xml:space="preserve">https://doi.org/10.4314/ejhs.v25i4.7</w:t>
        </w:r>
      </w:hyperlink>
    </w:p>
    <w:p>
      <w:pPr>
        <w:tabs>
          <w:tab w:val="left" w:pos="454"/>
        </w:tabs>
        <w:spacing w:after="80"/>
        <w:ind w:left="454" w:hanging="454"/>
      </w:pPr>
      <w:r>
        <w:rPr>
          <w:rStyle w:val="Muted"/>
        </w:rPr>
        <w:t xml:space="preserve">38.</w:t>
      </w:r>
      <w:r>
        <w:tab/>
      </w:r>
      <w:r>
        <w:t xml:space="preserve">JohnOwoade Agboola, SamuelAdegboyega Olatoke, </w:t>
      </w:r>
      <w:r>
        <w:rPr>
          <w:b/>
        </w:rPr>
        <w:t xml:space="preserve">GaniyuAdebisi Rahman</w:t>
      </w:r>
      <w:r>
        <w:t xml:space="preserve"> (2014). </w:t>
      </w:r>
      <w:r>
        <w:t xml:space="preserve">Pattern and presentation of acute abdomen in a Nigerian teaching hospital.</w:t>
      </w:r>
      <w:r>
        <w:t xml:space="preserve"> </w:t>
      </w:r>
      <w:r>
        <w:rPr>
          <w:i/>
        </w:rPr>
        <w:t xml:space="preserve">Nigerian Medical Journal</w:t>
      </w:r>
      <w:r>
        <w:t xml:space="preserve">.</w:t>
      </w:r>
      <w:r>
        <w:t xml:space="preserve"> </w:t>
      </w:r>
      <w:hyperlink xmlns:r="http://schemas.openxmlformats.org/officeDocument/2006/relationships" w:history="true" r:id="R9e2afb6dc3824230">
        <w:r>
          <w:rPr>
            <w:rStyle w:val="Hyperlink"/>
          </w:rPr>
          <w:t xml:space="preserve">https://doi.org/10.4103/0300-1652.132068</w:t>
        </w:r>
      </w:hyperlink>
    </w:p>
    <w:p>
      <w:pPr>
        <w:tabs>
          <w:tab w:val="left" w:pos="454"/>
        </w:tabs>
        <w:spacing w:after="80"/>
        <w:ind w:left="454" w:hanging="454"/>
      </w:pPr>
      <w:r>
        <w:rPr>
          <w:rStyle w:val="Muted"/>
        </w:rPr>
        <w:t xml:space="preserve">39.</w:t>
      </w:r>
      <w:r>
        <w:tab/>
      </w:r>
      <w:r>
        <w:rPr>
          <w:b/>
        </w:rPr>
        <w:t xml:space="preserve">Ganiyu Adebisi Rahman</w:t>
      </w:r>
      <w:r>
        <w:t xml:space="preserve">, Samuel Adegboyega Olatoke, Suleiman Olayide Agodirin, Kayode Adebanji Adeniji</w:t>
      </w:r>
      <w:r>
        <w:t xml:space="preserve"> (2014). </w:t>
      </w:r>
      <w:r>
        <w:t xml:space="preserve">Socio-demographic and clinical profile of immuno-histochemically confirmed breast cancer in a resource limited country.</w:t>
      </w:r>
      <w:r>
        <w:t xml:space="preserve"> </w:t>
      </w:r>
      <w:r>
        <w:rPr>
          <w:i/>
        </w:rPr>
        <w:t xml:space="preserve">Pan African Medical Journal</w:t>
      </w:r>
      <w:r>
        <w:t xml:space="preserve">.</w:t>
      </w:r>
      <w:r>
        <w:t xml:space="preserve"> </w:t>
      </w:r>
      <w:hyperlink xmlns:r="http://schemas.openxmlformats.org/officeDocument/2006/relationships" w:history="true" r:id="R5491c59e96c4446a">
        <w:r>
          <w:rPr>
            <w:rStyle w:val="Hyperlink"/>
          </w:rPr>
          <w:t xml:space="preserve">https://doi.org/10.11604/pamj.2014.17.182.2257</w:t>
        </w:r>
      </w:hyperlink>
    </w:p>
    <w:p>
      <w:pPr>
        <w:tabs>
          <w:tab w:val="left" w:pos="454"/>
        </w:tabs>
        <w:spacing w:after="80"/>
        <w:ind w:left="454" w:hanging="454"/>
      </w:pPr>
      <w:r>
        <w:rPr>
          <w:rStyle w:val="Muted"/>
        </w:rPr>
        <w:t xml:space="preserve">40.</w:t>
      </w:r>
      <w:r>
        <w:tab/>
      </w:r>
      <w:r>
        <w:t xml:space="preserve">Samuel Adegboyega Olatoke, Olayide Sulaiman Agodirin, </w:t>
      </w:r>
      <w:r>
        <w:rPr>
          <w:b/>
        </w:rPr>
        <w:t xml:space="preserve">Ganiyu Adebisi Rahman</w:t>
      </w:r>
      <w:r>
        <w:t xml:space="preserve">, Olufemi Gbenga Habeeb, Rabiu Olusegun Jimoh, Bola Abdulkadir Ahmed, Sikiru Biliaminu, Olanrewaju Olubukola Oyedepo</w:t>
      </w:r>
      <w:r>
        <w:t xml:space="preserve"> (2013). </w:t>
      </w:r>
      <w:r>
        <w:t xml:space="preserve">Serial pathologic fractures of five long bones on four separate occasions in a patient with primary hyperparathyroidism, challenges of management in a developing country: a case report.</w:t>
      </w:r>
      <w:r>
        <w:t xml:space="preserve"> </w:t>
      </w:r>
      <w:r>
        <w:rPr>
          <w:i/>
        </w:rPr>
        <w:t xml:space="preserve">Pan African Medical Journal</w:t>
      </w:r>
      <w:r>
        <w:t xml:space="preserve">.</w:t>
      </w:r>
      <w:r>
        <w:t xml:space="preserve"> </w:t>
      </w:r>
      <w:hyperlink xmlns:r="http://schemas.openxmlformats.org/officeDocument/2006/relationships" w:history="true" r:id="R957ed5e1decb4ec2">
        <w:r>
          <w:rPr>
            <w:rStyle w:val="Hyperlink"/>
          </w:rPr>
          <w:t xml:space="preserve">https://doi.org/10.11604/pamj.2013.15.45.2501</w:t>
        </w:r>
      </w:hyperlink>
    </w:p>
    <w:p>
      <w:pPr>
        <w:tabs>
          <w:tab w:val="left" w:pos="454"/>
        </w:tabs>
        <w:spacing w:after="80"/>
        <w:ind w:left="454" w:hanging="454"/>
      </w:pPr>
      <w:r>
        <w:rPr>
          <w:rStyle w:val="Muted"/>
        </w:rPr>
        <w:t xml:space="preserve">41.</w:t>
      </w:r>
      <w:r>
        <w:tab/>
      </w:r>
      <w:r>
        <w:t xml:space="preserve">Ganiy Opeyemi Abdulrahman, </w:t>
      </w:r>
      <w:r>
        <w:rPr>
          <w:b/>
        </w:rPr>
        <w:t xml:space="preserve">Ganiyu Adebisi Rahman</w:t>
      </w:r>
      <w:r>
        <w:t xml:space="preserve"> (2012). </w:t>
      </w:r>
      <w:r>
        <w:t xml:space="preserve">Epidemiology of Breast Cancer in Europe and Africa.</w:t>
      </w:r>
      <w:r>
        <w:t xml:space="preserve"> </w:t>
      </w:r>
      <w:r>
        <w:rPr>
          <w:i/>
        </w:rPr>
        <w:t xml:space="preserve">Journal of Cancer Epidemiology</w:t>
      </w:r>
      <w:r>
        <w:t xml:space="preserve">.</w:t>
      </w:r>
      <w:r>
        <w:t xml:space="preserve"> </w:t>
      </w:r>
      <w:hyperlink xmlns:r="http://schemas.openxmlformats.org/officeDocument/2006/relationships" w:history="true" r:id="Raacfa2329ac74620">
        <w:r>
          <w:rPr>
            <w:rStyle w:val="Hyperlink"/>
          </w:rPr>
          <w:t xml:space="preserve">https://doi.org/10.1155/2012/915610</w:t>
        </w:r>
      </w:hyperlink>
    </w:p>
    <w:p>
      <w:pPr>
        <w:tabs>
          <w:tab w:val="left" w:pos="454"/>
        </w:tabs>
        <w:spacing w:after="80"/>
        <w:ind w:left="454" w:hanging="454"/>
      </w:pPr>
      <w:r>
        <w:rPr>
          <w:rStyle w:val="Muted"/>
        </w:rPr>
        <w:t xml:space="preserve">42.</w:t>
      </w:r>
      <w:r>
        <w:tab/>
      </w:r>
      <w:r>
        <w:t xml:space="preserve">IsmailaAbiona Adigun, </w:t>
      </w:r>
      <w:r>
        <w:rPr>
          <w:b/>
        </w:rPr>
        <w:t xml:space="preserve">GaniyuAdebisi Rahman</w:t>
      </w:r>
      <w:r>
        <w:t xml:space="preserve">, KolawoleOlubunmi Ogundipe</w:t>
      </w:r>
      <w:r>
        <w:t xml:space="preserve"> (2010). </w:t>
      </w:r>
      <w:r>
        <w:t xml:space="preserve">Soft tissue sarcoma of the thigh: Need for angiography in the developing countries.</w:t>
      </w:r>
      <w:r>
        <w:t xml:space="preserve"> </w:t>
      </w:r>
      <w:r>
        <w:rPr>
          <w:i/>
        </w:rPr>
        <w:t xml:space="preserve">Annals of African Medicine</w:t>
      </w:r>
      <w:r>
        <w:t xml:space="preserve">.</w:t>
      </w:r>
      <w:r>
        <w:t xml:space="preserve"> </w:t>
      </w:r>
      <w:hyperlink xmlns:r="http://schemas.openxmlformats.org/officeDocument/2006/relationships" w:history="true" r:id="Re1a06885c8ad4867">
        <w:r>
          <w:rPr>
            <w:rStyle w:val="Hyperlink"/>
          </w:rPr>
          <w:t xml:space="preserve">https://doi.org/10.4103/1596-3519.62624</w:t>
        </w:r>
      </w:hyperlink>
    </w:p>
    <w:p>
      <w:pPr>
        <w:tabs>
          <w:tab w:val="left" w:pos="454"/>
        </w:tabs>
        <w:spacing w:after="80"/>
        <w:ind w:left="454" w:hanging="454"/>
      </w:pPr>
      <w:r>
        <w:rPr>
          <w:rStyle w:val="Muted"/>
        </w:rPr>
        <w:t xml:space="preserve">43.</w:t>
      </w:r>
      <w:r>
        <w:tab/>
      </w:r>
      <w:r>
        <w:rPr>
          <w:b/>
        </w:rPr>
        <w:t xml:space="preserve">G.A Rahman</w:t>
      </w:r>
      <w:r>
        <w:t xml:space="preserve">, A.Y Abdulkadir, K.T Braimoh, A Inikori</w:t>
      </w:r>
      <w:r>
        <w:t xml:space="preserve"> (2010). </w:t>
      </w:r>
      <w:r>
        <w:t xml:space="preserve">Thyroid cancers amongst goiter population in a Nigerian tertiary hospital: surgical and radiographic perspective.</w:t>
      </w:r>
      <w:r>
        <w:t xml:space="preserve"> </w:t>
      </w:r>
      <w:r>
        <w:rPr>
          <w:i/>
        </w:rPr>
        <w:t xml:space="preserve">Nigerian Journal of Medicine</w:t>
      </w:r>
      <w:r>
        <w:t xml:space="preserve">.</w:t>
      </w:r>
      <w:r>
        <w:t xml:space="preserve"> </w:t>
      </w:r>
      <w:hyperlink xmlns:r="http://schemas.openxmlformats.org/officeDocument/2006/relationships" w:history="true" r:id="R8a94885a6e464d6a">
        <w:r>
          <w:rPr>
            <w:rStyle w:val="Hyperlink"/>
          </w:rPr>
          <w:t xml:space="preserve">https://doi.org/10.4314/njm.v19i4.61970</w:t>
        </w:r>
      </w:hyperlink>
    </w:p>
    <w:p>
      <w:pPr>
        <w:tabs>
          <w:tab w:val="left" w:pos="454"/>
        </w:tabs>
        <w:spacing w:after="80"/>
        <w:ind w:left="454" w:hanging="454"/>
      </w:pPr>
      <w:r>
        <w:rPr>
          <w:rStyle w:val="Muted"/>
        </w:rPr>
        <w:t xml:space="preserve">44.</w:t>
      </w:r>
      <w:r>
        <w:tab/>
      </w:r>
      <w:r>
        <w:rPr>
          <w:b/>
        </w:rPr>
        <w:t xml:space="preserve">Ganiyu Adebisi Rahman</w:t>
      </w:r>
      <w:r>
        <w:t xml:space="preserve">, Ibrahim Funsho Yusuf</w:t>
      </w:r>
      <w:r>
        <w:t xml:space="preserve"> (2009). </w:t>
      </w:r>
      <w:r>
        <w:t xml:space="preserve">Asymptomatic missing Intrauterine Contraceptive Device found incidentally at laparatomy.</w:t>
      </w:r>
      <w:r>
        <w:t xml:space="preserve"> </w:t>
      </w:r>
      <w:r>
        <w:rPr>
          <w:i/>
        </w:rPr>
        <w:t xml:space="preserve">PubMed</w:t>
      </w:r>
      <w:r>
        <w:t xml:space="preserve">.</w:t>
      </w:r>
    </w:p>
    <w:p>
      <w:pPr>
        <w:tabs>
          <w:tab w:val="left" w:pos="454"/>
        </w:tabs>
        <w:spacing w:after="80"/>
        <w:ind w:left="454" w:hanging="454"/>
      </w:pPr>
      <w:r>
        <w:rPr>
          <w:rStyle w:val="Muted"/>
        </w:rPr>
        <w:t xml:space="preserve">45.</w:t>
      </w:r>
      <w:r>
        <w:tab/>
      </w:r>
      <w:r>
        <w:rPr>
          <w:b/>
        </w:rPr>
        <w:t xml:space="preserve">Ganiyu A Rahman</w:t>
      </w:r>
      <w:r>
        <w:t xml:space="preserve">, Adekunle Y Abdulkadir, Samuel A Olatoke, Stanley Uwaezuoke, Ibrahim F Yusuf, Kolawole T Braimoh</w:t>
      </w:r>
      <w:r>
        <w:t xml:space="preserve"> (2009). </w:t>
      </w:r>
      <w:r>
        <w:t xml:space="preserve">Giant neoplastic omental cyst masquerading as ascites: a case report.</w:t>
      </w:r>
      <w:r>
        <w:t xml:space="preserve"> </w:t>
      </w:r>
      <w:r>
        <w:rPr>
          <w:i/>
        </w:rPr>
        <w:t xml:space="preserve">Cases Journal</w:t>
      </w:r>
      <w:r>
        <w:t xml:space="preserve">.</w:t>
      </w:r>
      <w:r>
        <w:t xml:space="preserve"> </w:t>
      </w:r>
      <w:hyperlink xmlns:r="http://schemas.openxmlformats.org/officeDocument/2006/relationships" w:history="true" r:id="R1fb95c181ae545cd">
        <w:r>
          <w:rPr>
            <w:rStyle w:val="Hyperlink"/>
          </w:rPr>
          <w:t xml:space="preserve">https://doi.org/10.4076/1757-1626-2-6482</w:t>
        </w:r>
      </w:hyperlink>
    </w:p>
    <w:p>
      <w:pPr>
        <w:tabs>
          <w:tab w:val="left" w:pos="454"/>
        </w:tabs>
        <w:spacing w:after="80"/>
        <w:ind w:left="454" w:hanging="454"/>
      </w:pPr>
      <w:r>
        <w:rPr>
          <w:rStyle w:val="Muted"/>
        </w:rPr>
        <w:t xml:space="preserve">46.</w:t>
      </w:r>
      <w:r>
        <w:tab/>
      </w:r>
      <w:r>
        <w:rPr>
          <w:b/>
        </w:rPr>
        <w:t xml:space="preserve">Ganiyu A Rahman</w:t>
      </w:r>
      <w:r>
        <w:t xml:space="preserve">, Ismaila A Adigun, Ibrahim F Yusuf, Adebiyi B Aderibigbe, Amarachukwu C Etonyeaku</w:t>
      </w:r>
      <w:r>
        <w:t xml:space="preserve"> (2009). </w:t>
      </w:r>
      <w:r>
        <w:t xml:space="preserve">Giant scrotal lymphedema of unclear etiology: a case report.</w:t>
      </w:r>
      <w:r>
        <w:t xml:space="preserve"> </w:t>
      </w:r>
      <w:r>
        <w:rPr>
          <w:i/>
        </w:rPr>
        <w:t xml:space="preserve">Journal of Medical Case Reports</w:t>
      </w:r>
      <w:r>
        <w:t xml:space="preserve">.</w:t>
      </w:r>
      <w:r>
        <w:t xml:space="preserve"> </w:t>
      </w:r>
      <w:hyperlink xmlns:r="http://schemas.openxmlformats.org/officeDocument/2006/relationships" w:history="true" r:id="R9ba0106e477f4a22">
        <w:r>
          <w:rPr>
            <w:rStyle w:val="Hyperlink"/>
          </w:rPr>
          <w:t xml:space="preserve">https://doi.org/10.1186/1752-1947-3-7295</w:t>
        </w:r>
      </w:hyperlink>
    </w:p>
    <w:p>
      <w:pPr>
        <w:tabs>
          <w:tab w:val="left" w:pos="454"/>
        </w:tabs>
        <w:spacing w:after="80"/>
        <w:ind w:left="454" w:hanging="454"/>
      </w:pPr>
      <w:r>
        <w:rPr>
          <w:rStyle w:val="Muted"/>
        </w:rPr>
        <w:t xml:space="preserve">47.</w:t>
      </w:r>
      <w:r>
        <w:tab/>
      </w:r>
      <w:r>
        <w:rPr>
          <w:b/>
        </w:rPr>
        <w:t xml:space="preserve">GaniyuA Rahman</w:t>
      </w:r>
      <w:r>
        <w:t xml:space="preserve">, AdekunleY Abdulkadir, IF Yusuf</w:t>
      </w:r>
      <w:r>
        <w:t xml:space="preserve"> (2009). </w:t>
      </w:r>
      <w:r>
        <w:t xml:space="preserve">Lipomatous lesions around the shoulder: Recent experience in a Nigerian hospital.</w:t>
      </w:r>
      <w:r>
        <w:t xml:space="preserve"> </w:t>
      </w:r>
      <w:r>
        <w:rPr>
          <w:i/>
        </w:rPr>
        <w:t xml:space="preserve">International Journal of Shoulder Surgery</w:t>
      </w:r>
      <w:r>
        <w:t xml:space="preserve">.</w:t>
      </w:r>
      <w:r>
        <w:t xml:space="preserve"> </w:t>
      </w:r>
      <w:hyperlink xmlns:r="http://schemas.openxmlformats.org/officeDocument/2006/relationships" w:history="true" r:id="R24cf9862e5144f72">
        <w:r>
          <w:rPr>
            <w:rStyle w:val="Hyperlink"/>
          </w:rPr>
          <w:t xml:space="preserve">https://doi.org/10.4103/0973-6042.50877</w:t>
        </w:r>
      </w:hyperlink>
    </w:p>
    <w:p>
      <w:pPr>
        <w:tabs>
          <w:tab w:val="left" w:pos="454"/>
        </w:tabs>
        <w:spacing w:after="80"/>
        <w:ind w:left="454" w:hanging="454"/>
      </w:pPr>
      <w:r>
        <w:rPr>
          <w:rStyle w:val="Muted"/>
        </w:rPr>
        <w:t xml:space="preserve">48.</w:t>
      </w:r>
      <w:r>
        <w:tab/>
      </w:r>
      <w:r>
        <w:rPr>
          <w:b/>
        </w:rPr>
        <w:t xml:space="preserve">Ganiyu A. Rahman</w:t>
      </w:r>
      <w:r>
        <w:t xml:space="preserve"> (2009). </w:t>
      </w:r>
      <w:r>
        <w:t xml:space="preserve">Possible Risk Factors for respiratory Complications after Thyroidectomy: An Observational Study.</w:t>
      </w:r>
      <w:r>
        <w:t xml:space="preserve"> </w:t>
      </w:r>
      <w:r>
        <w:rPr>
          <w:i/>
        </w:rPr>
        <w:t xml:space="preserve">Ear Nose &amp; Throat Journal</w:t>
      </w:r>
      <w:r>
        <w:t xml:space="preserve">.</w:t>
      </w:r>
      <w:r>
        <w:t xml:space="preserve"> </w:t>
      </w:r>
      <w:hyperlink xmlns:r="http://schemas.openxmlformats.org/officeDocument/2006/relationships" w:history="true" r:id="Rfa8c0352f3df4083">
        <w:r>
          <w:rPr>
            <w:rStyle w:val="Hyperlink"/>
          </w:rPr>
          <w:t xml:space="preserve">https://doi.org/10.1177/014556130908800415</w:t>
        </w:r>
      </w:hyperlink>
    </w:p>
    <w:p>
      <w:pPr>
        <w:tabs>
          <w:tab w:val="left" w:pos="454"/>
        </w:tabs>
        <w:spacing w:after="80"/>
        <w:ind w:left="454" w:hanging="454"/>
      </w:pPr>
      <w:r>
        <w:rPr>
          <w:rStyle w:val="Muted"/>
        </w:rPr>
        <w:t xml:space="preserve">49.</w:t>
      </w:r>
      <w:r>
        <w:tab/>
      </w:r>
      <w:r>
        <w:t xml:space="preserve">E O Sanya, J Adido, J F A Owoeye, A A Ayanniyi, M O Buhari, I F Yusuf, </w:t>
      </w:r>
      <w:r>
        <w:rPr>
          <w:b/>
        </w:rPr>
        <w:t xml:space="preserve">G A Rahman</w:t>
      </w:r>
      <w:r>
        <w:t xml:space="preserve"> (2008). </w:t>
      </w:r>
      <w:r>
        <w:t xml:space="preserve">Conjunctival Kaposi's sarcoma in HIV-positive heterosexual Nigerian woman--a case report.</w:t>
      </w:r>
      <w:r>
        <w:t xml:space="preserve"> </w:t>
      </w:r>
      <w:r>
        <w:rPr>
          <w:i/>
        </w:rPr>
        <w:t xml:space="preserve">PubMed</w:t>
      </w:r>
      <w:r>
        <w:t xml:space="preserve">.</w:t>
      </w:r>
    </w:p>
    <w:p>
      <w:pPr>
        <w:tabs>
          <w:tab w:val="left" w:pos="454"/>
        </w:tabs>
        <w:spacing w:after="80"/>
        <w:ind w:left="454" w:hanging="454"/>
      </w:pPr>
      <w:r>
        <w:rPr>
          <w:rStyle w:val="Muted"/>
        </w:rPr>
        <w:t xml:space="preserve">50.</w:t>
      </w:r>
      <w:r>
        <w:tab/>
      </w:r>
      <w:r>
        <w:rPr>
          <w:b/>
        </w:rPr>
        <w:t xml:space="preserve">G A Rahman</w:t>
      </w:r>
      <w:r>
        <w:t xml:space="preserve">, I A Adigunt, I F Yusuf, D P Bamigbade</w:t>
      </w:r>
      <w:r>
        <w:t xml:space="preserve"> (2008). </w:t>
      </w:r>
      <w:r>
        <w:t xml:space="preserve">Macromastia and bilateralaxillary breast hypertrophy: a case report.</w:t>
      </w:r>
      <w:r>
        <w:t xml:space="preserve"> </w:t>
      </w:r>
      <w:r>
        <w:rPr>
          <w:i/>
        </w:rPr>
        <w:t xml:space="preserve">PubMed</w:t>
      </w:r>
      <w:r>
        <w:t xml:space="preserve">.</w:t>
      </w:r>
    </w:p>
    <w:p>
      <w:pPr>
        <w:tabs>
          <w:tab w:val="left" w:pos="454"/>
        </w:tabs>
        <w:spacing w:after="80"/>
        <w:ind w:left="454" w:hanging="454"/>
      </w:pPr>
      <w:r>
        <w:rPr>
          <w:rStyle w:val="Muted"/>
        </w:rPr>
        <w:t xml:space="preserve">51.</w:t>
      </w:r>
      <w:r>
        <w:tab/>
      </w:r>
      <w:r>
        <w:t xml:space="preserve">Ismaila A. Adigun, Kolawole O. Ogundipe, </w:t>
      </w:r>
      <w:r>
        <w:rPr>
          <w:b/>
        </w:rPr>
        <w:t xml:space="preserve">Ganiyu A. Rahman</w:t>
      </w:r>
      <w:r>
        <w:t xml:space="preserve">, Mikhaila O. Buhari, John A. Omotayo</w:t>
      </w:r>
      <w:r>
        <w:t xml:space="preserve"> (2008). </w:t>
      </w:r>
      <w:r>
        <w:t xml:space="preserve">Pattern of Rhabdomyosarcoma in Nigerian Children.</w:t>
      </w:r>
      <w:r>
        <w:t xml:space="preserve"> </w:t>
      </w:r>
      <w:r>
        <w:rPr>
          <w:i/>
        </w:rPr>
        <w:t xml:space="preserve">Journal of the National Medical Association</w:t>
      </w:r>
      <w:r>
        <w:t xml:space="preserve">.</w:t>
      </w:r>
      <w:r>
        <w:t xml:space="preserve"> </w:t>
      </w:r>
      <w:hyperlink xmlns:r="http://schemas.openxmlformats.org/officeDocument/2006/relationships" w:history="true" r:id="R4631dfce14a94b2e">
        <w:r>
          <w:rPr>
            <w:rStyle w:val="Hyperlink"/>
          </w:rPr>
          <w:t xml:space="preserve">https://doi.org/10.1016/s0027-9684(15)31404-8</w:t>
        </w:r>
      </w:hyperlink>
    </w:p>
    <w:p>
      <w:pPr>
        <w:tabs>
          <w:tab w:val="left" w:pos="454"/>
        </w:tabs>
        <w:spacing w:after="80"/>
        <w:ind w:left="454" w:hanging="454"/>
      </w:pPr>
      <w:r>
        <w:rPr>
          <w:rStyle w:val="Muted"/>
        </w:rPr>
        <w:t xml:space="preserve">52.</w:t>
      </w:r>
      <w:r>
        <w:tab/>
      </w:r>
      <w:r>
        <w:rPr>
          <w:b/>
        </w:rPr>
        <w:t xml:space="preserve">Ganiyu A. Rahman</w:t>
      </w:r>
      <w:r>
        <w:t xml:space="preserve">, Adekunle Y Abdulkadir</w:t>
      </w:r>
      <w:r>
        <w:t xml:space="preserve"> (2008). </w:t>
      </w:r>
      <w:r>
        <w:t xml:space="preserve">Thyroid calcification: radiographic patterns and histological significance.</w:t>
      </w:r>
      <w:r>
        <w:t xml:space="preserve"> </w:t>
      </w:r>
      <w:r>
        <w:rPr>
          <w:i/>
        </w:rPr>
        <w:t xml:space="preserve">Acta Medica Academica</w:t>
      </w:r>
      <w:r>
        <w:t xml:space="preserve">.</w:t>
      </w:r>
    </w:p>
    <w:p>
      <w:pPr>
        <w:tabs>
          <w:tab w:val="left" w:pos="454"/>
        </w:tabs>
        <w:spacing w:after="80"/>
        <w:ind w:left="454" w:hanging="454"/>
      </w:pPr>
      <w:r>
        <w:rPr>
          <w:rStyle w:val="Muted"/>
        </w:rPr>
        <w:t xml:space="preserve">53.</w:t>
      </w:r>
      <w:r>
        <w:tab/>
      </w:r>
      <w:r>
        <w:t xml:space="preserve">Ismaila A Adigun, </w:t>
      </w:r>
      <w:r>
        <w:rPr>
          <w:b/>
        </w:rPr>
        <w:t xml:space="preserve">Ganiyu A Rahman</w:t>
      </w:r>
      <w:r>
        <w:t xml:space="preserve">, Mikhaila O Buhari, Kolawole O Ogundipe, John A Omotayo</w:t>
      </w:r>
      <w:r>
        <w:t xml:space="preserve"> (2007). </w:t>
      </w:r>
      <w:r>
        <w:t xml:space="preserve">Soft-tissue sarcoma in black Africans: pattern, distribution and management dilemma.</w:t>
      </w:r>
      <w:r>
        <w:t xml:space="preserve"> </w:t>
      </w:r>
      <w:r>
        <w:rPr>
          <w:i/>
        </w:rPr>
        <w:t xml:space="preserve">PubMed</w:t>
      </w:r>
      <w:r>
        <w:t xml:space="preserve">.</w:t>
      </w:r>
    </w:p>
    <w:p>
      <w:pPr>
        <w:tabs>
          <w:tab w:val="left" w:pos="454"/>
        </w:tabs>
        <w:spacing w:after="80"/>
        <w:ind w:left="454" w:hanging="454"/>
      </w:pPr>
      <w:r>
        <w:rPr>
          <w:rStyle w:val="Muted"/>
        </w:rPr>
        <w:t xml:space="preserve">54.</w:t>
      </w:r>
      <w:r>
        <w:tab/>
      </w:r>
      <w:r>
        <w:t xml:space="preserve">Israel K Kolawole, </w:t>
      </w:r>
      <w:r>
        <w:rPr>
          <w:b/>
        </w:rPr>
        <w:t xml:space="preserve">Ganiyu A Rahman</w:t>
      </w:r>
      <w:r>
        <w:t xml:space="preserve"> (2006). </w:t>
      </w:r>
      <w:r>
        <w:t xml:space="preserve">Emergency thyroidectomy in a patient with severe upper airway obstruction caused by goiter: case for regional anesthesia.</w:t>
      </w:r>
      <w:r>
        <w:t xml:space="preserve"> </w:t>
      </w:r>
      <w:r>
        <w:rPr>
          <w:i/>
        </w:rPr>
        <w:t xml:space="preserve">PubMed</w:t>
      </w:r>
      <w:r>
        <w:t xml:space="preserve">.</w:t>
      </w:r>
    </w:p>
    <w:p>
      <w:pPr>
        <w:tabs>
          <w:tab w:val="left" w:pos="454"/>
        </w:tabs>
        <w:spacing w:after="80"/>
        <w:ind w:left="454" w:hanging="454"/>
      </w:pPr>
      <w:r>
        <w:rPr>
          <w:rStyle w:val="Muted"/>
        </w:rPr>
        <w:t xml:space="preserve">55.</w:t>
      </w:r>
      <w:r>
        <w:tab/>
      </w:r>
      <w:r>
        <w:rPr>
          <w:b/>
        </w:rPr>
        <w:t xml:space="preserve">Ganiyu A Rahman</w:t>
      </w:r>
      <w:r>
        <w:t xml:space="preserve"> (2005). </w:t>
      </w:r>
      <w:r>
        <w:t xml:space="preserve">Cholelithiasis and cholecystitis: changing prevalence in an African community.</w:t>
      </w:r>
      <w:r>
        <w:t xml:space="preserve"> </w:t>
      </w:r>
      <w:r>
        <w:rPr>
          <w:i/>
        </w:rPr>
        <w:t xml:space="preserve">PubMed</w:t>
      </w:r>
      <w:r>
        <w:t xml:space="preserve">.</w:t>
      </w:r>
    </w:p>
    <w:p>
      <w:pPr>
        <w:tabs>
          <w:tab w:val="left" w:pos="454"/>
        </w:tabs>
        <w:spacing w:after="80"/>
        <w:ind w:left="454" w:hanging="454"/>
      </w:pPr>
      <w:r>
        <w:rPr>
          <w:rStyle w:val="Muted"/>
        </w:rPr>
        <w:t xml:space="preserve">56.</w:t>
      </w:r>
      <w:r>
        <w:tab/>
      </w:r>
      <w:r>
        <w:rPr>
          <w:b/>
        </w:rPr>
        <w:t xml:space="preserve">G. A. Rahman</w:t>
      </w:r>
      <w:r>
        <w:t xml:space="preserve">, A.-W. B. R. Johnson</w:t>
      </w:r>
      <w:r>
        <w:t xml:space="preserve"> (2001). </w:t>
      </w:r>
      <w:r>
        <w:t xml:space="preserve">Giant omental cyst simulating ascites in a Nigerian child: case report and critique of clinical parameters and investigative modalities.</w:t>
      </w:r>
      <w:r>
        <w:t xml:space="preserve"> </w:t>
      </w:r>
      <w:r>
        <w:rPr>
          <w:i/>
        </w:rPr>
        <w:t xml:space="preserve">Annals of Tropical Paediatrics</w:t>
      </w:r>
      <w:r>
        <w:t xml:space="preserve">.</w:t>
      </w:r>
      <w:r>
        <w:t xml:space="preserve"> </w:t>
      </w:r>
      <w:hyperlink xmlns:r="http://schemas.openxmlformats.org/officeDocument/2006/relationships" w:history="true" r:id="R53c240a96f8949a9">
        <w:r>
          <w:rPr>
            <w:rStyle w:val="Hyperlink"/>
          </w:rPr>
          <w:t xml:space="preserve">https://doi.org/10.1080/02724930123762</w:t>
        </w:r>
      </w:hyperlink>
    </w:p>
    <w:p>
      <w:pPr>
        <w:tabs>
          <w:tab w:val="left" w:pos="454"/>
        </w:tabs>
        <w:spacing w:after="80"/>
        <w:ind w:left="454" w:hanging="454"/>
      </w:pPr>
      <w:r>
        <w:rPr>
          <w:rStyle w:val="Muted"/>
        </w:rPr>
        <w:t xml:space="preserve">57.</w:t>
      </w:r>
      <w:r>
        <w:tab/>
      </w:r>
      <w:r>
        <w:rPr>
          <w:b/>
        </w:rPr>
        <w:t xml:space="preserve">G. A. Rahman</w:t>
      </w:r>
      <w:r>
        <w:t xml:space="preserve">, A. M. Abubakar, A-W.B.R. Johnson, J. O. Adeniran</w:t>
      </w:r>
      <w:r>
        <w:t xml:space="preserve"> (2001). </w:t>
      </w:r>
      <w:r>
        <w:t xml:space="preserve">Typhoid ileal perforation in Nigerian children: an analysis of 106 operative cases.</w:t>
      </w:r>
      <w:r>
        <w:t xml:space="preserve"> </w:t>
      </w:r>
      <w:r>
        <w:rPr>
          <w:i/>
        </w:rPr>
        <w:t xml:space="preserve">Pediatric Surgery International</w:t>
      </w:r>
      <w:r>
        <w:t xml:space="preserve">.</w:t>
      </w:r>
      <w:r>
        <w:t xml:space="preserve"> </w:t>
      </w:r>
      <w:hyperlink xmlns:r="http://schemas.openxmlformats.org/officeDocument/2006/relationships" w:history="true" r:id="R3a14d9dde02249d4">
        <w:r>
          <w:rPr>
            <w:rStyle w:val="Hyperlink"/>
          </w:rPr>
          <w:t xml:space="preserve">https://doi.org/10.1007/s003830100008</w:t>
        </w:r>
      </w:hyperlink>
    </w:p>
    <w:p>
      <w:pPr>
        <w:tabs>
          <w:tab w:val="left" w:pos="454"/>
        </w:tabs>
        <w:spacing w:after="80"/>
        <w:ind w:left="454" w:hanging="454"/>
      </w:pPr>
      <w:r>
        <w:rPr>
          <w:rStyle w:val="Muted"/>
        </w:rPr>
        <w:t xml:space="preserve">58.</w:t>
      </w:r>
      <w:r>
        <w:tab/>
      </w:r>
      <w:r>
        <w:rPr>
          <w:b/>
        </w:rPr>
        <w:t xml:space="preserve">G A Rahman</w:t>
      </w:r>
      <w:r>
        <w:t xml:space="preserve">, I A Mungadi</w:t>
      </w:r>
      <w:r>
        <w:t xml:space="preserve"> (2000). </w:t>
      </w:r>
      <w:r>
        <w:t xml:space="preserve">Gangrenous bowel in Nigerians.</w:t>
      </w:r>
      <w:r>
        <w:t xml:space="preserve"> </w:t>
      </w:r>
      <w:r>
        <w:rPr>
          <w:i/>
        </w:rPr>
        <w:t xml:space="preserve">Central African Journal of Medicine</w:t>
      </w:r>
      <w:r>
        <w:t xml:space="preserve">.</w:t>
      </w:r>
      <w:r>
        <w:t xml:space="preserve"> </w:t>
      </w:r>
      <w:hyperlink xmlns:r="http://schemas.openxmlformats.org/officeDocument/2006/relationships" w:history="true" r:id="Rb450745dfa4e4dbf">
        <w:r>
          <w:rPr>
            <w:rStyle w:val="Hyperlink"/>
          </w:rPr>
          <w:t xml:space="preserve">https://doi.org/10.4314/cajm.v46i12.8578</w:t>
        </w:r>
      </w:hyperlink>
    </w:p>
    <w:sectPr>
      <w:footerReference xmlns:r="http://schemas.openxmlformats.org/officeDocument/2006/relationships" w:type="default" r:id="Rdae09c95173b4ac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scholar.ucc.edu.gh/staff/ed8a4183-3db3-4556-96bb-224f253e9d29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8c9221dd7b948a3" /><Relationship Type="http://schemas.openxmlformats.org/officeDocument/2006/relationships/hyperlink" Target="https://scholar.ucc.edu.gh/staff/ed8a4183-3db3-4556-96bb-224f253e9d29" TargetMode="External" Id="Ra4f5c576b0094808" /><Relationship Type="http://schemas.openxmlformats.org/officeDocument/2006/relationships/hyperlink" Target="https://doi.org/10.1016/j.esmoop.2025.105452" TargetMode="External" Id="Rc7e7118c77f444c1" /><Relationship Type="http://schemas.openxmlformats.org/officeDocument/2006/relationships/hyperlink" Target="https://doi.org/10.1002/cnr2.1988" TargetMode="External" Id="R48062f05e20e4bad" /><Relationship Type="http://schemas.openxmlformats.org/officeDocument/2006/relationships/hyperlink" Target="https://doi.org/10.1002/cam4.7145" TargetMode="External" Id="Rd381b9b615554d5d" /><Relationship Type="http://schemas.openxmlformats.org/officeDocument/2006/relationships/hyperlink" Target="https://doi.org/10.1016/j.tranon.2024.102100" TargetMode="External" Id="R3b423ab412014e61" /><Relationship Type="http://schemas.openxmlformats.org/officeDocument/2006/relationships/hyperlink" Target="https://doi.org/10.4236/jss.2023.112021" TargetMode="External" Id="R76757aff96e54ac5" /><Relationship Type="http://schemas.openxmlformats.org/officeDocument/2006/relationships/hyperlink" Target="https://doi.org/10.1002/cam4.6355" TargetMode="External" Id="Rf51bd75fa1734dff" /><Relationship Type="http://schemas.openxmlformats.org/officeDocument/2006/relationships/hyperlink" Target="https://doi.org/10.1245/s10434-022-12441-z" TargetMode="External" Id="Re8a066f8beff4eef" /><Relationship Type="http://schemas.openxmlformats.org/officeDocument/2006/relationships/hyperlink" Target="https://doi.org/10.1245/s10434-022-12450-y" TargetMode="External" Id="R6fbfaa25c74a4f22" /><Relationship Type="http://schemas.openxmlformats.org/officeDocument/2006/relationships/hyperlink" Target="https://doi.org/10.18632/oncotarget.28242" TargetMode="External" Id="R24dc9fd866434929" /><Relationship Type="http://schemas.openxmlformats.org/officeDocument/2006/relationships/hyperlink" Target="https://doi.org/10.1097/coc.0000000000000880" TargetMode="External" Id="Rf98226e5ad9049f0" /><Relationship Type="http://schemas.openxmlformats.org/officeDocument/2006/relationships/hyperlink" Target="https://doi.org/10.1371/journal.pone.0263365" TargetMode="External" Id="Rcca6e39f9b934833" /><Relationship Type="http://schemas.openxmlformats.org/officeDocument/2006/relationships/hyperlink" Target="https://doi.org/10.1245/s10434-022-12395-2" TargetMode="External" Id="R28088789a7c24368" /><Relationship Type="http://schemas.openxmlformats.org/officeDocument/2006/relationships/hyperlink" Target="https://doi.org/10.1002/jso.27096" TargetMode="External" Id="R9dedd21b40214ebe" /><Relationship Type="http://schemas.openxmlformats.org/officeDocument/2006/relationships/hyperlink" Target="https://doi.org/10.1016/j.gene.2021.145805" TargetMode="External" Id="Rb65aacd0e9e04fcc" /><Relationship Type="http://schemas.openxmlformats.org/officeDocument/2006/relationships/hyperlink" Target="https://doi.org/10.1186/s12301-020-00103-z" TargetMode="External" Id="R92000b5b3b0e4b9a" /><Relationship Type="http://schemas.openxmlformats.org/officeDocument/2006/relationships/hyperlink" Target="https://doi.org/10.1007/s11010-020-04037-6" TargetMode="External" Id="R068567376691444e" /><Relationship Type="http://schemas.openxmlformats.org/officeDocument/2006/relationships/hyperlink" Target="https://doi.org/10.1016/j.ijcard.2021.03.061" TargetMode="External" Id="R00b218de66de4c9e" /><Relationship Type="http://schemas.openxmlformats.org/officeDocument/2006/relationships/hyperlink" Target="https://doi.org/10.31557/apjcp.2021.22.4.1007" TargetMode="External" Id="Reeddc6e2f1394442" /><Relationship Type="http://schemas.openxmlformats.org/officeDocument/2006/relationships/hyperlink" Target="https://doi.org/10.1371/journal.pone.0256847" TargetMode="External" Id="R6015a2c5e92f4df6" /><Relationship Type="http://schemas.openxmlformats.org/officeDocument/2006/relationships/hyperlink" Target="https://doi.org/10.9734/jammr/2021/v33i2131139" TargetMode="External" Id="R7bc91cd5a59a4c8a" /><Relationship Type="http://schemas.openxmlformats.org/officeDocument/2006/relationships/hyperlink" Target="https://doi.org/10.1016/j.canep.2021.101932" TargetMode="External" Id="Rdc3982d0a46b43c3" /><Relationship Type="http://schemas.openxmlformats.org/officeDocument/2006/relationships/hyperlink" Target="https://doi.org/10.1016/j.genrep.2021.101475" TargetMode="External" Id="Rcd6f13a015a842a3" /><Relationship Type="http://schemas.openxmlformats.org/officeDocument/2006/relationships/hyperlink" Target="https://doi.org/10.1016/j.anndiagpath.2020.151696" TargetMode="External" Id="Rb60e481914aa434b" /><Relationship Type="http://schemas.openxmlformats.org/officeDocument/2006/relationships/hyperlink" Target="https://doi.org/10.36108/pajols/0202/40(0260)" TargetMode="External" Id="R6ff6bc76390b43cc" /><Relationship Type="http://schemas.openxmlformats.org/officeDocument/2006/relationships/hyperlink" Target="https://doi.org/10.11604/pamj.2020.37.251.20778" TargetMode="External" Id="R8632b3f8232b4dda" /><Relationship Type="http://schemas.openxmlformats.org/officeDocument/2006/relationships/hyperlink" Target="https://doi.org/10.1007/s12265-020-10085-6" TargetMode="External" Id="Rf5a9444cf2904da8" /><Relationship Type="http://schemas.openxmlformats.org/officeDocument/2006/relationships/hyperlink" Target="https://doi.org/10.9734/jammr/2020/v32i1130524" TargetMode="External" Id="R0ab63be5ca894c12" /><Relationship Type="http://schemas.openxmlformats.org/officeDocument/2006/relationships/hyperlink" Target="https://doi.org/10.1186/s12889-020-09074-w" TargetMode="External" Id="R652a82e83a8f4c7f" /><Relationship Type="http://schemas.openxmlformats.org/officeDocument/2006/relationships/hyperlink" Target="https://doi.org/10.1200/jgo.19.00402" TargetMode="External" Id="R516067db9d8c47ee" /><Relationship Type="http://schemas.openxmlformats.org/officeDocument/2006/relationships/hyperlink" Target="https://doi.org/10.9734/jammr/2020/v32i330382" TargetMode="External" Id="R53cf84bad99d45a5" /><Relationship Type="http://schemas.openxmlformats.org/officeDocument/2006/relationships/hyperlink" Target="https://doi.org/10.36108/pajols/9102/20(0180)" TargetMode="External" Id="Re4fa59cb2ff14312" /><Relationship Type="http://schemas.openxmlformats.org/officeDocument/2006/relationships/hyperlink" Target="https://doi.org/10.1155/2019/2407138" TargetMode="External" Id="R13b4216020e74ffc" /><Relationship Type="http://schemas.openxmlformats.org/officeDocument/2006/relationships/hyperlink" Target="https://doi.org/10.18203/2349-2902.isj20182214" TargetMode="External" Id="R5fbd34f4af4640fd" /><Relationship Type="http://schemas.openxmlformats.org/officeDocument/2006/relationships/hyperlink" Target="https://doi.org/10.18203/2349-2902.isj20175910" TargetMode="External" Id="R94525af2a1b2437c" /><Relationship Type="http://schemas.openxmlformats.org/officeDocument/2006/relationships/hyperlink" Target="https://doi.org/10.4314/ejhs.v25i4.7" TargetMode="External" Id="Rea3f85b29fdb4933" /><Relationship Type="http://schemas.openxmlformats.org/officeDocument/2006/relationships/hyperlink" Target="https://doi.org/10.4103/0300-1652.132068" TargetMode="External" Id="R9e2afb6dc3824230" /><Relationship Type="http://schemas.openxmlformats.org/officeDocument/2006/relationships/hyperlink" Target="https://doi.org/10.11604/pamj.2014.17.182.2257" TargetMode="External" Id="R5491c59e96c4446a" /><Relationship Type="http://schemas.openxmlformats.org/officeDocument/2006/relationships/hyperlink" Target="https://doi.org/10.11604/pamj.2013.15.45.2501" TargetMode="External" Id="R957ed5e1decb4ec2" /><Relationship Type="http://schemas.openxmlformats.org/officeDocument/2006/relationships/hyperlink" Target="https://doi.org/10.1155/2012/915610" TargetMode="External" Id="Raacfa2329ac74620" /><Relationship Type="http://schemas.openxmlformats.org/officeDocument/2006/relationships/hyperlink" Target="https://doi.org/10.4103/1596-3519.62624" TargetMode="External" Id="Re1a06885c8ad4867" /><Relationship Type="http://schemas.openxmlformats.org/officeDocument/2006/relationships/hyperlink" Target="https://doi.org/10.4314/njm.v19i4.61970" TargetMode="External" Id="R8a94885a6e464d6a" /><Relationship Type="http://schemas.openxmlformats.org/officeDocument/2006/relationships/hyperlink" Target="https://doi.org/10.4076/1757-1626-2-6482" TargetMode="External" Id="R1fb95c181ae545cd" /><Relationship Type="http://schemas.openxmlformats.org/officeDocument/2006/relationships/hyperlink" Target="https://doi.org/10.1186/1752-1947-3-7295" TargetMode="External" Id="R9ba0106e477f4a22" /><Relationship Type="http://schemas.openxmlformats.org/officeDocument/2006/relationships/hyperlink" Target="https://doi.org/10.4103/0973-6042.50877" TargetMode="External" Id="R24cf9862e5144f72" /><Relationship Type="http://schemas.openxmlformats.org/officeDocument/2006/relationships/hyperlink" Target="https://doi.org/10.1177/014556130908800415" TargetMode="External" Id="Rfa8c0352f3df4083" /><Relationship Type="http://schemas.openxmlformats.org/officeDocument/2006/relationships/hyperlink" Target="https://doi.org/10.1016/s0027-9684(15)31404-8" TargetMode="External" Id="R4631dfce14a94b2e" /><Relationship Type="http://schemas.openxmlformats.org/officeDocument/2006/relationships/hyperlink" Target="https://doi.org/10.1080/02724930123762" TargetMode="External" Id="R53c240a96f8949a9" /><Relationship Type="http://schemas.openxmlformats.org/officeDocument/2006/relationships/hyperlink" Target="https://doi.org/10.1007/s003830100008" TargetMode="External" Id="R3a14d9dde02249d4" /><Relationship Type="http://schemas.openxmlformats.org/officeDocument/2006/relationships/hyperlink" Target="https://doi.org/10.4314/cajm.v46i12.8578" TargetMode="External" Id="Rb450745dfa4e4dbf" /><Relationship Type="http://schemas.openxmlformats.org/officeDocument/2006/relationships/footer" Target="/word/footer1.xml" Id="Rdae09c95173b4ac4" /></Relationships>
</file>