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c38155c4fb4c8c" /><Relationship Type="http://schemas.openxmlformats.org/package/2006/relationships/metadata/core-properties" Target="/package/services/metadata/core-properties/2cdf162ef13a4b81a0cc73eb22903b12.psmdcp" Id="R8a654c6c90a8482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Christiana Okantey</w:t>
      </w:r>
    </w:p>
    <w:p>
      <w:r>
        <w:rPr>
          <w:rStyle w:val="Muted"/>
          <w:sz w:val="22"/>
        </w:rPr>
        <w:t xml:space="preserve">Assistant Lecturer · Nursing and Midwifery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7d9bf76e8ebe4ed3">
        <w:r>
          <w:rPr>
            <w:rStyle w:val="Hyperlink"/>
            <w:sz w:val="18"/>
          </w:rPr>
          <w:t xml:space="preserve">ucc.edu.gh/~christiana%20Okantey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21132acac0e41e0">
        <w:r>
          <w:rPr>
            <w:rStyle w:val="Hyperlink"/>
            <w:sz w:val="18"/>
          </w:rPr>
          <w:t xml:space="preserve">scholar.google.com/citations?user=iYpvOhsAAAAJ&amp;hl=en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aec86009f674af8">
        <w:r>
          <w:rPr>
            <w:rStyle w:val="Hyperlink"/>
            <w:sz w:val="18"/>
          </w:rPr>
          <w:t xml:space="preserve">scholar.ucc.edu.gh/staff/f233ce45-ee89-4930-b041-7138ab4c0a79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Adult Health · Chronic Conditions · Quality of life · Culture Care Nursing · Nursing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General Health Professions · Education · Public Health, Environmental and Occupational Health · Communication · Endocrinology, Diabetes and Metabolism · Genetics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232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21 publications listed below, 2016–2025. Field-weighted impact is the mean over the 18 works scored for it; 1.00 is the world average for works of the same field, type and year. 6 of the 18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Castro Ayebeng, Joshua Okyere, </w:t>
      </w:r>
      <w:r>
        <w:rPr>
          <w:b/>
        </w:rPr>
        <w:t xml:space="preserve">Christiana Okantey</w:t>
      </w:r>
      <w:r>
        <w:t xml:space="preserve">, Isaac Yeboah Addo</w:t>
      </w:r>
      <w:r>
        <w:t xml:space="preserve"> (2025). </w:t>
      </w:r>
      <w:r>
        <w:t xml:space="preserve">Multifaceted barriers associated with clinical breast examination in sub-Saharan Africa: A multilevel analytical approach.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5c3191d09c1c4ba0">
        <w:r>
          <w:rPr>
            <w:rStyle w:val="Hyperlink"/>
          </w:rPr>
          <w:t xml:space="preserve">https://doi.org/10.1371/journal.pone.0316800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Susanna Aba Abraham, Frederick Nsatimba, Dorcas Frempomaa Agyare, Joyce Agyeiwaa, Rita Opoku-Danso, Jerry Paul Ninnoni, Patience Fakornam Doe, Benjamin Osei Kuffour, Benjamin Kofi Anumel, Gifty Osei Berchie, Christian Makafui Boso, Andrews Agyei Druye, </w:t>
      </w:r>
      <w:r>
        <w:rPr>
          <w:b/>
        </w:rPr>
        <w:t xml:space="preserve">Christiana Okantey</w:t>
      </w:r>
      <w:r>
        <w:t xml:space="preserve">, Gifty Owusu, Paul Obeng, Mustapha Amoadu, Isaac Tetteh Commey</w:t>
      </w:r>
      <w:r>
        <w:t xml:space="preserve"> (2024). </w:t>
      </w:r>
      <w:r>
        <w:t xml:space="preserve">Barriers and outcomes of therapeutic communication between nurses and patients in Africa: a scoping review.</w:t>
      </w:r>
      <w:r>
        <w:t xml:space="preserve"> </w:t>
      </w:r>
      <w:r>
        <w:rPr>
          <w:i/>
        </w:rPr>
        <w:t xml:space="preserve">BMC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da7883aea80f4a90">
        <w:r>
          <w:rPr>
            <w:rStyle w:val="Hyperlink"/>
          </w:rPr>
          <w:t xml:space="preserve">https://doi.org/10.1186/s12912-024-02038-0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Joshua Okyere, Castro Ayebeng, </w:t>
      </w:r>
      <w:r>
        <w:rPr>
          <w:b/>
        </w:rPr>
        <w:t xml:space="preserve">Christiana Okantey</w:t>
      </w:r>
      <w:r>
        <w:t xml:space="preserve">, Kwamena Sekyi Dickson</w:t>
      </w:r>
      <w:r>
        <w:t xml:space="preserve"> (2024). </w:t>
      </w:r>
      <w:r>
        <w:t xml:space="preserve">Frequency of internet use and hypertension risk among men and women in Kenya: an analysis of the 2022 demographic and health survey.</w:t>
      </w:r>
      <w:r>
        <w:t xml:space="preserve"> </w:t>
      </w:r>
      <w:r>
        <w:rPr>
          <w:i/>
        </w:rPr>
        <w:t xml:space="preserve">BMC Digital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2490af1464ab46a0">
        <w:r>
          <w:rPr>
            <w:rStyle w:val="Hyperlink"/>
          </w:rPr>
          <w:t xml:space="preserve">https://doi.org/10.1186/s44247-024-00104-w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Patience Fakornam Doe, Andrews Adjei Druye, Theodora Dedo Azu, Christian Makafui Boso, Isaac Tetteh Commey, Dorcas Frempomaa Agyare, Joyce Agyeiwaa, Gifty Osei Berchie, Rita Opoku-Danso, Gifty Owusu, … </w:t>
      </w:r>
      <w:r>
        <w:rPr>
          <w:b/>
        </w:rPr>
        <w:t xml:space="preserve">Christiana Okantey</w:t>
      </w:r>
      <w:r>
        <w:t xml:space="preserve"> and 12 others</w:t>
      </w:r>
      <w:r>
        <w:t xml:space="preserve"> (2024). </w:t>
      </w:r>
      <w:r>
        <w:t xml:space="preserve">Ownership and usage of insecticide-treated nets in Ghana: a scoping review of facilitators and barriers.</w:t>
      </w:r>
      <w:r>
        <w:t xml:space="preserve"> </w:t>
      </w:r>
      <w:r>
        <w:rPr>
          <w:i/>
        </w:rPr>
        <w:t xml:space="preserve">Malaria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39a63c7b1c254cfc">
        <w:r>
          <w:rPr>
            <w:rStyle w:val="Hyperlink"/>
          </w:rPr>
          <w:t xml:space="preserve">https://doi.org/10.1186/s12936-024-05072-0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Andrews Adjei Druye, Gifty Owusu, Naomi Kyeremaa Yeboa, Christian Makafui Boso, Gifty Osei Berchie, Bernard Nabe, Susanna Aba Abraham, Frederick Nsatimba, Dorcas Frempomaa Agyare, Joyce Agyeiwaa, Rita Opoku-Danso, </w:t>
      </w:r>
      <w:r>
        <w:rPr>
          <w:b/>
        </w:rPr>
        <w:t xml:space="preserve">Christiana Okantey</w:t>
      </w:r>
      <w:r>
        <w:t xml:space="preserve">, Godson Obeng Ofori, Justice Enock Kagbo, Paul Obeng, Mustapha Amoadu, Theodora Dedo Azu</w:t>
      </w:r>
      <w:r>
        <w:t xml:space="preserve"> (2024). </w:t>
      </w:r>
      <w:r>
        <w:t xml:space="preserve">Self-management interventions for gestational diabetes in Africa: a scoping review.</w:t>
      </w:r>
      <w:r>
        <w:t xml:space="preserve"> </w:t>
      </w:r>
      <w:r>
        <w:rPr>
          <w:i/>
        </w:rPr>
        <w:t xml:space="preserve">BMC Pregnancy and Childbirth</w:t>
      </w:r>
      <w:r>
        <w:t xml:space="preserve">.</w:t>
      </w:r>
      <w:r>
        <w:t xml:space="preserve"> </w:t>
      </w:r>
      <w:hyperlink xmlns:r="http://schemas.openxmlformats.org/officeDocument/2006/relationships" w:history="true" r:id="R10f997d8fbae400a">
        <w:r>
          <w:rPr>
            <w:rStyle w:val="Hyperlink"/>
          </w:rPr>
          <w:t xml:space="preserve">https://doi.org/10.1186/s12884-024-06764-w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Andrews Adjei Druye, Mustapha Amoadu, Christian Makafui Boso, Bernard Nabe, Justice Enock Kagbo, Amidu Alhassan, Frank Offei Odonkor, Godswill Sedinam Lanyo, Anita Efua Davies, Patience Fakornam Doe, </w:t>
      </w:r>
      <w:r>
        <w:rPr>
          <w:b/>
        </w:rPr>
        <w:t xml:space="preserve">Christiana Okantey</w:t>
      </w:r>
      <w:r>
        <w:t xml:space="preserve">, Godson Obeng Ofori, Dorcas Frempomaa Agyare, Susanna Aba Abraham</w:t>
      </w:r>
      <w:r>
        <w:t xml:space="preserve"> (2024). </w:t>
      </w:r>
      <w:r>
        <w:t xml:space="preserve">Self-management needs, strategies and support for individuals with sickle cell disease in developing countries: a scoping review.</w:t>
      </w:r>
      <w:r>
        <w:t xml:space="preserve"> </w:t>
      </w:r>
      <w:r>
        <w:rPr>
          <w:i/>
        </w:rPr>
        <w:t xml:space="preserve">BMJ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1a067980067748ba">
        <w:r>
          <w:rPr>
            <w:rStyle w:val="Hyperlink"/>
          </w:rPr>
          <w:t xml:space="preserve">https://doi.org/10.1136/bmjopen-2024-087723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Andrews Adjei Druye, Christian Makafui Boso, Mustapha Amoadu, Paul Obeng, Bernard Nabe, Justice Enock Kagbo, Patience Fakornam Doe, </w:t>
      </w:r>
      <w:r>
        <w:rPr>
          <w:b/>
        </w:rPr>
        <w:t xml:space="preserve">Christiana Okantey</w:t>
      </w:r>
      <w:r>
        <w:t xml:space="preserve">, Godson Obeng Ofori, Rita Opoku-Danso, Dorcas Frempomaa Agyare, Gifty Osei Berchie, Gifty Owusu, Frederick Nsatimba, Susanna Aba Abraham</w:t>
      </w:r>
      <w:r>
        <w:t xml:space="preserve"> (2024). </w:t>
      </w:r>
      <w:r>
        <w:t xml:space="preserve">Self-management needs, strategies and support for sickle cell disease in developing countries: a scoping review protocol.</w:t>
      </w:r>
      <w:r>
        <w:t xml:space="preserve"> </w:t>
      </w:r>
      <w:r>
        <w:rPr>
          <w:i/>
        </w:rPr>
        <w:t xml:space="preserve">BMJ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cf5a3b3bf9b4476b">
        <w:r>
          <w:rPr>
            <w:rStyle w:val="Hyperlink"/>
          </w:rPr>
          <w:t xml:space="preserve">https://doi.org/10.1136/bmjopen-2023-083688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Isaac Tetteh Commey, Mustapha Amoadu, Paul Obeng, </w:t>
      </w:r>
      <w:r>
        <w:rPr>
          <w:b/>
        </w:rPr>
        <w:t xml:space="preserve">Christiana Okantey</w:t>
      </w:r>
      <w:r>
        <w:t xml:space="preserve">, Christian Makafui Boso, Dorcas Frempomaa Agyare, Andrews Adjei Druye, Rita Opoku-Danso, Jerry Paul K. Ninnoni, Frederick Nsatimba, Susanna Aba Abraham, John Elvis Hagan</w:t>
      </w:r>
      <w:r>
        <w:t xml:space="preserve"> (2024). </w:t>
      </w:r>
      <w:r>
        <w:t xml:space="preserve">Sexting among College Students in Africa: A Scoping Review of Prevalence, Risk Factors, and Impact.</w:t>
      </w:r>
      <w:r>
        <w:t xml:space="preserve"> </w:t>
      </w:r>
      <w:r>
        <w:rPr>
          <w:i/>
        </w:rPr>
        <w:t xml:space="preserve">Sexes</w:t>
      </w:r>
      <w:r>
        <w:t xml:space="preserve">.</w:t>
      </w:r>
      <w:r>
        <w:t xml:space="preserve"> </w:t>
      </w:r>
      <w:hyperlink xmlns:r="http://schemas.openxmlformats.org/officeDocument/2006/relationships" w:history="true" r:id="R1b7c2c0d1f984c6d">
        <w:r>
          <w:rPr>
            <w:rStyle w:val="Hyperlink"/>
          </w:rPr>
          <w:t xml:space="preserve">https://doi.org/10.3390/sexes5030022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Sarah Ama Amoo, Yaa Boahemaa Gyasi Aderoju, Richard Sarfo-Walters, Patience Fakornam Doe, </w:t>
      </w:r>
      <w:r>
        <w:rPr>
          <w:b/>
        </w:rPr>
        <w:t xml:space="preserve">Christiana Okantey</w:t>
      </w:r>
      <w:r>
        <w:t xml:space="preserve">, Christian Makafui Boso, Susanna Aba Abraham, Andrews Adjei Druye, Nancy Innocentia Ebu Enyan</w:t>
      </w:r>
      <w:r>
        <w:t xml:space="preserve"> (2022). </w:t>
      </w:r>
      <w:r>
        <w:t xml:space="preserve">Nursing Students’ Perception of Clinical Teaching and Learning in Ghana: A Descriptive Qualitative Study.</w:t>
      </w:r>
      <w:r>
        <w:t xml:space="preserve"> </w:t>
      </w:r>
      <w:r>
        <w:rPr>
          <w:i/>
        </w:rPr>
        <w:t xml:space="preserve">Nursing Research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68fd6a291ff74834">
        <w:r>
          <w:rPr>
            <w:rStyle w:val="Hyperlink"/>
          </w:rPr>
          <w:t xml:space="preserve">https://doi.org/10.1155/2022/7222196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Dr. Kathleen Markey, Dr. Brid O’ Brien, Dr. Christiana Kouta, </w:t>
      </w:r>
      <w:r>
        <w:rPr>
          <w:b/>
        </w:rPr>
        <w:t xml:space="preserve">Christiana Okantey</w:t>
      </w:r>
      <w:r>
        <w:t xml:space="preserve">, Dr. Claire O’ Donnell</w:t>
      </w:r>
      <w:r>
        <w:t xml:space="preserve"> (2021). </w:t>
      </w:r>
      <w:r>
        <w:t xml:space="preserve">Embracing classroom cultural diversity: Innovations for nurturing inclusive intercultural learning and culturally responsive teaching.</w:t>
      </w:r>
      <w:r>
        <w:t xml:space="preserve"> </w:t>
      </w:r>
      <w:r>
        <w:rPr>
          <w:i/>
        </w:rPr>
        <w:t xml:space="preserve">Teaching and learning in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2083b8e14efb4c00">
        <w:r>
          <w:rPr>
            <w:rStyle w:val="Hyperlink"/>
          </w:rPr>
          <w:t xml:space="preserve">https://doi.org/10.1016/j.teln.2021.01.008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Susanna Aba Abraham, Gifty Osei Berchie, Andrew Adjei Druye, Charles Agyemang Prempeh, </w:t>
      </w:r>
      <w:r>
        <w:rPr>
          <w:b/>
        </w:rPr>
        <w:t xml:space="preserve">Christiana Okantey</w:t>
      </w:r>
      <w:r>
        <w:t xml:space="preserve">, Kweku Agyei Ayensu</w:t>
      </w:r>
      <w:r>
        <w:t xml:space="preserve"> (2020). </w:t>
      </w:r>
      <w:r>
        <w:t xml:space="preserve">A paradox: Midwives’ Experiences of Attending a Birth Resulting in Maternal Death in a Ghanaian Context.</w:t>
      </w:r>
      <w:r>
        <w:t xml:space="preserve"> </w:t>
      </w:r>
      <w:r>
        <w:rPr>
          <w:i/>
        </w:rPr>
        <w:t xml:space="preserve">DOAJ (DOAJ: Directory of Open Access Journals)</w:t>
      </w:r>
      <w:r>
        <w:t xml:space="preserve">.</w:t>
      </w:r>
      <w:r>
        <w:t xml:space="preserve"> </w:t>
      </w:r>
      <w:hyperlink xmlns:r="http://schemas.openxmlformats.org/officeDocument/2006/relationships" w:history="true" r:id="R6f25e9034ecc4c7d">
        <w:r>
          <w:rPr>
            <w:rStyle w:val="Hyperlink"/>
          </w:rPr>
          <w:t xml:space="preserve">https://doi.org/10.22038/jmrh.2020.47288.1579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Nancy Innocentia Ebu Enyan, Andrews Adjei Druye, Jerry Paul Ninnoni, </w:t>
      </w:r>
      <w:r>
        <w:rPr>
          <w:b/>
        </w:rPr>
        <w:t xml:space="preserve">Christiana Okantey</w:t>
      </w:r>
      <w:r>
        <w:t xml:space="preserve">, Evelyn Asamoah Ampofo, Anna Hayfron-Benjamin, Patience Fakornam Doe, Richard Sarfo-Walters</w:t>
      </w:r>
      <w:r>
        <w:t xml:space="preserve"> (2020). </w:t>
      </w:r>
      <w:r>
        <w:t xml:space="preserve">Preceptor Evaluation of Graduate Nursing Students' Clinical Learning in Ghana.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Richard Anthony, Ruth C. Brenyah, Kwame O. Darkwah, Blessing C. Egbule, Jerry P. K. Ninnoni, </w:t>
      </w:r>
      <w:r>
        <w:rPr>
          <w:b/>
        </w:rPr>
        <w:t xml:space="preserve">Christiana Okantey</w:t>
      </w:r>
      <w:r>
        <w:t xml:space="preserve">, Richard K. D. Ephraim</w:t>
      </w:r>
      <w:r>
        <w:t xml:space="preserve"> (2019). </w:t>
      </w:r>
      <w:r>
        <w:t xml:space="preserve">Hepatitis B Infection in People Living with HIV/AIDS; A Retrospective Study of the Effia Nkwanta Regional Hospital.</w:t>
      </w:r>
      <w:r>
        <w:t xml:space="preserve"> </w:t>
      </w:r>
      <w:r>
        <w:rPr>
          <w:i/>
        </w:rPr>
        <w:t xml:space="preserve">Journal of Advances in Medicine and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9a6652c72bc4b90">
        <w:r>
          <w:rPr>
            <w:rStyle w:val="Hyperlink"/>
          </w:rPr>
          <w:t xml:space="preserve">https://doi.org/10.9734/jammr/2019/v29i830108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Kathleen Markey, </w:t>
      </w:r>
      <w:r>
        <w:rPr>
          <w:b/>
        </w:rPr>
        <w:t xml:space="preserve">Christiana Okantey</w:t>
      </w:r>
      <w:r>
        <w:t xml:space="preserve"> (2019). </w:t>
      </w:r>
      <w:r>
        <w:t xml:space="preserve">Nurturing cultural competence in nurse education through a values-based learning approach.</w:t>
      </w:r>
      <w:r>
        <w:t xml:space="preserve"> </w:t>
      </w:r>
      <w:r>
        <w:rPr>
          <w:i/>
        </w:rPr>
        <w:t xml:space="preserve">Nurse Education in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3fae0291c7bf4f18">
        <w:r>
          <w:rPr>
            <w:rStyle w:val="Hyperlink"/>
          </w:rPr>
          <w:t xml:space="preserve">https://doi.org/10.1016/j.nepr.2019.06.011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C Okantey</w:t>
      </w:r>
      <w:r>
        <w:t xml:space="preserve"> (2018). </w:t>
      </w:r>
      <w:r>
        <w:t xml:space="preserve">Depression and Anxiety among diabetics in the Cape Coast Metropolis, Cape Coast, Ghana.</w:t>
      </w:r>
      <w:r>
        <w:t xml:space="preserve"> </w:t>
      </w:r>
      <w:r>
        <w:rPr>
          <w:i/>
        </w:rPr>
        <w:t xml:space="preserve">African Journal of Nursing and Health Issues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Gifty Osei Berchie, Susanna Aba Abraham, </w:t>
      </w:r>
      <w:r>
        <w:rPr>
          <w:b/>
        </w:rPr>
        <w:t xml:space="preserve">Christiana Okantey</w:t>
      </w:r>
      <w:r>
        <w:t xml:space="preserve">, Vida Maame Kissiwaa Amoah, Charlotte Boachie Danquah</w:t>
      </w:r>
      <w:r>
        <w:t xml:space="preserve"> (2017). </w:t>
      </w:r>
      <w:r>
        <w:t xml:space="preserve">Adverse Incidents Reporting in a Paediatric Unit of a University Hospital in Ghana.</w:t>
      </w:r>
      <w:r>
        <w:t xml:space="preserve"> </w:t>
      </w:r>
      <w:r>
        <w:rPr>
          <w:i/>
        </w:rPr>
        <w:t xml:space="preserve">44th Biennial Convention (28 October - 01 November 2017)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Jerry Paul K Ninnoni, </w:t>
      </w:r>
      <w:r>
        <w:rPr>
          <w:b/>
        </w:rPr>
        <w:t xml:space="preserve">Okantey</w:t>
      </w:r>
      <w:r>
        <w:t xml:space="preserve"> (2017). </w:t>
      </w:r>
      <w:r>
        <w:t xml:space="preserve">Barriers to Communication: The Views of People with Learning Disabilities with Epilepsy and their Careers.</w:t>
      </w:r>
      <w:r>
        <w:t xml:space="preserve"> </w:t>
      </w:r>
      <w:r>
        <w:rPr>
          <w:i/>
        </w:rPr>
        <w:t xml:space="preserve">Journal of Health, Medicine and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56ef372ab019459f">
        <w:r>
          <w:rPr>
            <w:rStyle w:val="Hyperlink"/>
          </w:rPr>
          <w:t xml:space="preserve">https://ir.ucc.edu.gh/items/ec8abbda-cd91-4658-a8bc-4511c951c506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Susanna Aba Abraham, Gifty Osei Berchie, </w:t>
      </w:r>
      <w:r>
        <w:rPr>
          <w:b/>
        </w:rPr>
        <w:t xml:space="preserve">Christiana Okantey</w:t>
      </w:r>
      <w:r>
        <w:t xml:space="preserve">, Vida Maame Kissiwaa Amoah, Kweku Agyei-Ayensu</w:t>
      </w:r>
      <w:r>
        <w:t xml:space="preserve"> (2017). </w:t>
      </w:r>
      <w:r>
        <w:t xml:space="preserve">Documentation of Fluid Balance of Patients on Intravenous Therapy in a University Hospital in Ghana.</w:t>
      </w:r>
      <w:r>
        <w:t xml:space="preserve"> </w:t>
      </w:r>
      <w:r>
        <w:rPr>
          <w:i/>
        </w:rPr>
        <w:t xml:space="preserve">44th Biennial Convention (28 October - 01 November 2017)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Christiana Okantey</w:t>
      </w:r>
      <w:r>
        <w:t xml:space="preserve">, Gifty Osei Berchie, Susanna Aba Abraham, Dorcas Frempomaa Agyare</w:t>
      </w:r>
      <w:r>
        <w:t xml:space="preserve"> (2017). </w:t>
      </w:r>
      <w:r>
        <w:t xml:space="preserve">Knowledge of Breast Cancer and the Practice of Breast Self-Examination Among Female Student Nurses.</w:t>
      </w:r>
      <w:r>
        <w:t xml:space="preserve"> </w:t>
      </w:r>
      <w:r>
        <w:rPr>
          <w:i/>
        </w:rPr>
        <w:t xml:space="preserve">44th Biennial Convention (28 October - 01 November 2017)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Christiana Okantey</w:t>
      </w:r>
      <w:r>
        <w:t xml:space="preserve"> (2016). </w:t>
      </w:r>
      <w:r>
        <w:t xml:space="preserve">Depression and anxiety among HIV/AIDS Patients on HAART: A cross sectional study of the Cape CoastMetropolis.</w:t>
      </w:r>
      <w:r>
        <w:t xml:space="preserve"> </w:t>
      </w:r>
      <w:r>
        <w:rPr>
          <w:i/>
        </w:rPr>
        <w:t xml:space="preserve">African Journal of Nursing and Health Issues</w:t>
      </w:r>
      <w:r>
        <w:t xml:space="preserve">.</w:t>
      </w:r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Patrick Ohemeng Gyaase, Joseph Tei Boye-Doe, </w:t>
      </w:r>
      <w:r>
        <w:rPr>
          <w:b/>
        </w:rPr>
        <w:t xml:space="preserve">Christiana Okantey</w:t>
      </w:r>
      <w:r>
        <w:t xml:space="preserve"> (2021). </w:t>
      </w:r>
      <w:r>
        <w:t xml:space="preserve">An Assessment of the Quality of Data From the EPI for Knowledge Management in Healthcare in Ghana.</w:t>
      </w:r>
      <w:r>
        <w:t xml:space="preserve"> </w:t>
      </w:r>
      <w:r>
        <w:rPr>
          <w:i/>
        </w:rPr>
        <w:t xml:space="preserve">Advances in knowledge acquisition, transfer, and management book series/Advances in knowledge acquisition, transfer and management book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86463fdc5c1e4b77">
        <w:r>
          <w:rPr>
            <w:rStyle w:val="Hyperlink"/>
          </w:rPr>
          <w:t xml:space="preserve">https://doi.org/10.4018/978-1-7998-6792-0.ch011</w:t>
        </w:r>
      </w:hyperlink>
    </w:p>
    <w:sectPr>
      <w:footerReference xmlns:r="http://schemas.openxmlformats.org/officeDocument/2006/relationships" w:type="default" r:id="R960de02bf8a848c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scholar.ucc.edu.gh/staff/f233ce45-ee89-4930-b041-7138ab4c0a79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eee00f18fc54b67" /><Relationship Type="http://schemas.openxmlformats.org/officeDocument/2006/relationships/hyperlink" Target="http://ucc.edu.gh/~christiana%20Okantey" TargetMode="External" Id="R7d9bf76e8ebe4ed3" /><Relationship Type="http://schemas.openxmlformats.org/officeDocument/2006/relationships/hyperlink" Target="https://scholar.google.com/citations?user=iYpvOhsAAAAJ&amp;hl=en" TargetMode="External" Id="R121132acac0e41e0" /><Relationship Type="http://schemas.openxmlformats.org/officeDocument/2006/relationships/hyperlink" Target="https://scholar.ucc.edu.gh/staff/f233ce45-ee89-4930-b041-7138ab4c0a79" TargetMode="External" Id="R6aec86009f674af8" /><Relationship Type="http://schemas.openxmlformats.org/officeDocument/2006/relationships/hyperlink" Target="https://doi.org/10.1371/journal.pone.0316800" TargetMode="External" Id="R5c3191d09c1c4ba0" /><Relationship Type="http://schemas.openxmlformats.org/officeDocument/2006/relationships/hyperlink" Target="https://doi.org/10.1186/s12912-024-02038-0" TargetMode="External" Id="Rda7883aea80f4a90" /><Relationship Type="http://schemas.openxmlformats.org/officeDocument/2006/relationships/hyperlink" Target="https://doi.org/10.1186/s44247-024-00104-w" TargetMode="External" Id="R2490af1464ab46a0" /><Relationship Type="http://schemas.openxmlformats.org/officeDocument/2006/relationships/hyperlink" Target="https://doi.org/10.1186/s12936-024-05072-0" TargetMode="External" Id="R39a63c7b1c254cfc" /><Relationship Type="http://schemas.openxmlformats.org/officeDocument/2006/relationships/hyperlink" Target="https://doi.org/10.1186/s12884-024-06764-w" TargetMode="External" Id="R10f997d8fbae400a" /><Relationship Type="http://schemas.openxmlformats.org/officeDocument/2006/relationships/hyperlink" Target="https://doi.org/10.1136/bmjopen-2024-087723" TargetMode="External" Id="R1a067980067748ba" /><Relationship Type="http://schemas.openxmlformats.org/officeDocument/2006/relationships/hyperlink" Target="https://doi.org/10.1136/bmjopen-2023-083688" TargetMode="External" Id="Rcf5a3b3bf9b4476b" /><Relationship Type="http://schemas.openxmlformats.org/officeDocument/2006/relationships/hyperlink" Target="https://doi.org/10.3390/sexes5030022" TargetMode="External" Id="R1b7c2c0d1f984c6d" /><Relationship Type="http://schemas.openxmlformats.org/officeDocument/2006/relationships/hyperlink" Target="https://doi.org/10.1155/2022/7222196" TargetMode="External" Id="R68fd6a291ff74834" /><Relationship Type="http://schemas.openxmlformats.org/officeDocument/2006/relationships/hyperlink" Target="https://doi.org/10.1016/j.teln.2021.01.008" TargetMode="External" Id="R2083b8e14efb4c00" /><Relationship Type="http://schemas.openxmlformats.org/officeDocument/2006/relationships/hyperlink" Target="https://doi.org/10.22038/jmrh.2020.47288.1579" TargetMode="External" Id="R6f25e9034ecc4c7d" /><Relationship Type="http://schemas.openxmlformats.org/officeDocument/2006/relationships/hyperlink" Target="https://doi.org/10.9734/jammr/2019/v29i830108" TargetMode="External" Id="Rf9a6652c72bc4b90" /><Relationship Type="http://schemas.openxmlformats.org/officeDocument/2006/relationships/hyperlink" Target="https://doi.org/10.1016/j.nepr.2019.06.011" TargetMode="External" Id="R3fae0291c7bf4f18" /><Relationship Type="http://schemas.openxmlformats.org/officeDocument/2006/relationships/hyperlink" Target="https://ir.ucc.edu.gh/items/ec8abbda-cd91-4658-a8bc-4511c951c506" TargetMode="External" Id="R56ef372ab019459f" /><Relationship Type="http://schemas.openxmlformats.org/officeDocument/2006/relationships/hyperlink" Target="https://doi.org/10.4018/978-1-7998-6792-0.ch011" TargetMode="External" Id="R86463fdc5c1e4b77" /><Relationship Type="http://schemas.openxmlformats.org/officeDocument/2006/relationships/footer" Target="/word/footer1.xml" Id="R960de02bf8a848c1" /></Relationships>
</file>