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b55065c724b28" /><Relationship Type="http://schemas.openxmlformats.org/package/2006/relationships/metadata/core-properties" Target="/package/services/metadata/core-properties/c9e9ed3f7bfc44b78bd1fe364d49a1e1.psmdcp" Id="Ra72eb60fbef142c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A. kudom</w:t>
      </w:r>
    </w:p>
    <w:p>
      <w:r>
        <w:rPr>
          <w:rStyle w:val="Muted"/>
          <w:sz w:val="22"/>
        </w:rPr>
        <w:t xml:space="preserve">Senior Lecturer · Conservation Biology &amp; Entomology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9804b5031ca4fae">
        <w:r>
          <w:rPr>
            <w:rStyle w:val="Hyperlink"/>
            <w:sz w:val="18"/>
          </w:rPr>
          <w:t xml:space="preserve">0000-0002-7577-9368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ed3f191e4f545f2">
        <w:r>
          <w:rPr>
            <w:rStyle w:val="Hyperlink"/>
            <w:sz w:val="18"/>
          </w:rPr>
          <w:t xml:space="preserve">blog.ucc.edu.gh/akudom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fe997f2079f44dc">
        <w:r>
          <w:rPr>
            <w:rStyle w:val="Hyperlink"/>
            <w:sz w:val="18"/>
          </w:rPr>
          <w:t xml:space="preserve">scholar.google.com/citations?user=3myrOX4AAAAJ&amp;hl=en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00bd7e790c74aeb">
        <w:r>
          <w:rPr>
            <w:rStyle w:val="Hyperlink"/>
            <w:sz w:val="18"/>
          </w:rPr>
          <w:t xml:space="preserve">scholar.ucc.edu.gh/staff/f9494cb1-8823-4f94-a88a-68f5a691f7ec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Medical entomology · Public health entomology · Vector control · Public health · insect ecology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Plant Science · Insect Science · Molecular Biology · Ecology · Ecology, Evolution, Behavior and Systematics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17,828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42 publications listed below, 2010–2026. Field-weighted impact is the mean over the 28 works scored for it; 1.00 is the world average for works of the same field, type and year. 7 of the 28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2015–present</w:t>
      </w:r>
    </w:p>
    <w:p>
      <w:r>
        <w:rPr>
          <w:rStyle w:val="Muted"/>
        </w:rPr>
        <w:t xml:space="preserve">Department of Conservation Biology and Entomology,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Kudom, Andreas A.</w:t>
      </w:r>
      <w:r>
        <w:t xml:space="preserve">, Anane, Leticia N., Okyere, Stanley O., Ayettey, Joana, Nunoo, Jacob, Mensah, Ben A.</w:t>
      </w:r>
      <w:r>
        <w:t xml:space="preserve"> (2026). </w:t>
      </w:r>
      <w:r>
        <w:t xml:space="preserve">Additional file 1 of Disposal practices of long-lasting insecticidal nets, toxicity of the discarded nets and its potential implication on the development of pyrethroid resistance in Anopheles gambiae in Southern Ghana.</w:t>
      </w:r>
      <w:r>
        <w:t xml:space="preserve"> </w:t>
      </w:r>
      <w:r>
        <w:rPr>
          <w:i/>
        </w:rPr>
        <w:t xml:space="preserve">Figshare</w:t>
      </w:r>
      <w:r>
        <w:t xml:space="preserve">.</w:t>
      </w:r>
      <w:r>
        <w:t xml:space="preserve"> </w:t>
      </w:r>
      <w:hyperlink xmlns:r="http://schemas.openxmlformats.org/officeDocument/2006/relationships" w:history="true" r:id="Re5e0c978680c4135">
        <w:r>
          <w:rPr>
            <w:rStyle w:val="Hyperlink"/>
          </w:rPr>
          <w:t xml:space="preserve">https://doi.org/10.6084/m9.figshare.32163816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Obuobi, Dorothy, Amlalo, Godwin Kwame, Wieser, Andreas, Froeschl, Guenter, </w:t>
      </w:r>
      <w:r>
        <w:rPr>
          <w:b/>
        </w:rPr>
        <w:t xml:space="preserve">Kudom, Andreas Adutwum</w:t>
      </w:r>
      <w:r>
        <w:t xml:space="preserve"> (2026). </w:t>
      </w:r>
      <w:r>
        <w:t xml:space="preserve">Additional file 1 of Toxicity of ivermectin on multiple insecticide-resistant populations of Anopheles gambiae sensu lato, Aedes aegypti, and Culex mosquitoes.</w:t>
      </w:r>
      <w:r>
        <w:t xml:space="preserve"> </w:t>
      </w:r>
      <w:r>
        <w:rPr>
          <w:i/>
        </w:rPr>
        <w:t xml:space="preserve">Figshare</w:t>
      </w:r>
      <w:r>
        <w:t xml:space="preserve">.</w:t>
      </w:r>
      <w:r>
        <w:t xml:space="preserve"> </w:t>
      </w:r>
      <w:hyperlink xmlns:r="http://schemas.openxmlformats.org/officeDocument/2006/relationships" w:history="true" r:id="R322a0cb4d39b4df7">
        <w:r>
          <w:rPr>
            <w:rStyle w:val="Hyperlink"/>
          </w:rPr>
          <w:t xml:space="preserve">https://doi.org/10.6084/m9.figshare.31338118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Andreas A. Kudom</w:t>
      </w:r>
      <w:r>
        <w:t xml:space="preserve">, Leticia N. Anane, Stanley O. Okyere, Joana Ayettey, Jacob Nunoo, Ben A. Mensah</w:t>
      </w:r>
      <w:r>
        <w:t xml:space="preserve"> (2026). </w:t>
      </w:r>
      <w:r>
        <w:t xml:space="preserve">Disposal practices of long-lasting insecticidal nets, toxicity of the discarded nets and its potential implication on the development of pyrethroid resistance in Anopheles gambiae in Southern Ghana.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d5dc8842f5048d5">
        <w:r>
          <w:rPr>
            <w:rStyle w:val="Hyperlink"/>
          </w:rPr>
          <w:t xml:space="preserve">https://doi.org/10.1186/s12936-026-05875-3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James Kojo Prah, Ebenezer Aggrey, </w:t>
      </w:r>
      <w:r>
        <w:rPr>
          <w:b/>
        </w:rPr>
        <w:t xml:space="preserve">Andreas Kudom</w:t>
      </w:r>
      <w:r>
        <w:t xml:space="preserve">, Benedict Addo-Yeboa</w:t>
      </w:r>
      <w:r>
        <w:t xml:space="preserve"> (2026). </w:t>
      </w:r>
      <w:r>
        <w:t xml:space="preserve">Safety Climate and Practices in University Laboratories: Evidence from a Ghanaian Case Study.</w:t>
      </w:r>
      <w:r>
        <w:t xml:space="preserve"> </w:t>
      </w:r>
      <w:r>
        <w:rPr>
          <w:i/>
        </w:rPr>
        <w:t xml:space="preserve">Texila international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933e71fd22c4963">
        <w:r>
          <w:rPr>
            <w:rStyle w:val="Hyperlink"/>
          </w:rPr>
          <w:t xml:space="preserve">https://doi.org/10.21522/tijph.2013.14.01.art019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Dorothy Obuobi, Godwin Kwame Amlalo, Andreas Wieser, Guenter Froeschl, </w:t>
      </w:r>
      <w:r>
        <w:rPr>
          <w:b/>
        </w:rPr>
        <w:t xml:space="preserve">Andreas Adutwum Kudom</w:t>
      </w:r>
      <w:r>
        <w:t xml:space="preserve"> (2026). </w:t>
      </w:r>
      <w:r>
        <w:t xml:space="preserve">Toxicity of ivermectin on multiple insecticide-resistant populations of Anopheles gambiae sensu lato, Aedes aegypti, and Culex mosquitoes.</w:t>
      </w:r>
      <w:r>
        <w:t xml:space="preserve"> </w:t>
      </w:r>
      <w:r>
        <w:rPr>
          <w:i/>
        </w:rPr>
        <w:t xml:space="preserve">Parasites &amp; Vectors</w:t>
      </w:r>
      <w:r>
        <w:t xml:space="preserve">.</w:t>
      </w:r>
      <w:r>
        <w:t xml:space="preserve"> </w:t>
      </w:r>
      <w:hyperlink xmlns:r="http://schemas.openxmlformats.org/officeDocument/2006/relationships" w:history="true" r:id="R961f5b603b3f4543">
        <w:r>
          <w:rPr>
            <w:rStyle w:val="Hyperlink"/>
          </w:rPr>
          <w:t xml:space="preserve">https://doi.org/10.1186/s13071-025-07227-7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Andreas A. Kudom</w:t>
      </w:r>
      <w:r>
        <w:t xml:space="preserve">, Martin Bosompem, Michael O. Adu, Benedict Afful, Benjamin Anderson, Francis Armah, Paul A. Asare, Joana Ayettey, Ben A. Mensah, Peter Osei-Wusu Adueming</w:t>
      </w:r>
      <w:r>
        <w:t xml:space="preserve"> (2026). </w:t>
      </w:r>
      <w:r>
        <w:t xml:space="preserve">Urban herbicide use threatens a non-target butterfly (Hypolimnas misippus) through direct toxicity and host plant stress in Ghana.</w:t>
      </w:r>
      <w:r>
        <w:t xml:space="preserve"> </w:t>
      </w:r>
      <w:r>
        <w:rPr>
          <w:i/>
        </w:rPr>
        <w:t xml:space="preserve">PLOS Ecosystems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64a7759fa53b420b">
        <w:r>
          <w:rPr>
            <w:rStyle w:val="Hyperlink"/>
          </w:rPr>
          <w:t xml:space="preserve">https://doi.org/10.1371/journal.pesy.0000020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James Prah, E Aggrey, </w:t>
      </w:r>
      <w:r>
        <w:rPr>
          <w:b/>
        </w:rPr>
        <w:t xml:space="preserve">Andreas Kudom</w:t>
      </w:r>
      <w:r>
        <w:t xml:space="preserve">, B Addo-Yeboa</w:t>
      </w:r>
      <w:r>
        <w:t xml:space="preserve"> (2025). </w:t>
      </w:r>
      <w:r>
        <w:t xml:space="preserve">Assessment of occupational risks among academic staff in a Ghanaian Public University.</w:t>
      </w:r>
      <w:r>
        <w:t xml:space="preserve"> </w:t>
      </w:r>
      <w:r>
        <w:rPr>
          <w:i/>
        </w:rPr>
        <w:t xml:space="preserve">Texila International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d20b50539ca47cb">
        <w:r>
          <w:rPr>
            <w:rStyle w:val="Hyperlink"/>
          </w:rPr>
          <w:t xml:space="preserve">https://doi.org/10.5555/20250322598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Andreas A. Kudom</w:t>
      </w:r>
      <w:r>
        <w:t xml:space="preserve">, Philipp Hanke, Joana Ayettey, Rofela Combey, Ben A. Mensah, Benjamin Anderson, Andreas Wieser</w:t>
      </w:r>
      <w:r>
        <w:t xml:space="preserve"> (2025). </w:t>
      </w:r>
      <w:r>
        <w:t xml:space="preserve">Molecular identification and knockdown resistance mutation of bed bugs involved in 2019 outbreak in Cape Coast, Ghana and Munich, Germany.</w:t>
      </w:r>
      <w:r>
        <w:t xml:space="preserve"> </w:t>
      </w:r>
      <w:r>
        <w:rPr>
          <w:i/>
        </w:rPr>
        <w:t xml:space="preserve">Acta Tropica</w:t>
      </w:r>
      <w:r>
        <w:t xml:space="preserve">.</w:t>
      </w:r>
      <w:r>
        <w:t xml:space="preserve"> </w:t>
      </w:r>
      <w:hyperlink xmlns:r="http://schemas.openxmlformats.org/officeDocument/2006/relationships" w:history="true" r:id="R1ec7f3be6ba245a4">
        <w:r>
          <w:rPr>
            <w:rStyle w:val="Hyperlink"/>
          </w:rPr>
          <w:t xml:space="preserve">https://doi.org/10.1016/j.actatropica.2025.107623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Dario Anvari, Janvier Bandibabone, </w:t>
      </w:r>
      <w:r>
        <w:rPr>
          <w:b/>
        </w:rPr>
        <w:t xml:space="preserve">Andreas A. Kudom</w:t>
      </w:r>
      <w:r>
        <w:t xml:space="preserve">, Andreas Wieser, Esto Bahizire, Frank P. Mockenhaupt, Welmoed van Loon</w:t>
      </w:r>
      <w:r>
        <w:t xml:space="preserve"> (2025). </w:t>
      </w:r>
      <w:r>
        <w:t xml:space="preserve">Scalable and cost-effective methods for xenomonitoring of P. falciparum and antimalarial drug resistance validated with laboratory and wild-caught mosquitoes.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b077324a9dd4dbc">
        <w:r>
          <w:rPr>
            <w:rStyle w:val="Hyperlink"/>
          </w:rPr>
          <w:t xml:space="preserve">https://doi.org/10.1038/s41598-025-20554-0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Aikins Ablorde, Inge Kroidl, Andreas Wieser, </w:t>
      </w:r>
      <w:r>
        <w:rPr>
          <w:b/>
        </w:rPr>
        <w:t xml:space="preserve">Andreas A. Kudom</w:t>
      </w:r>
      <w:r>
        <w:t xml:space="preserve"> (2024). </w:t>
      </w:r>
      <w:r>
        <w:t xml:space="preserve">Impact of the exposure of sublethal dose of mosquito coil on the development of insecticide resistance in Aedes aegypti (L.) (Diptera: Culicidae).</w:t>
      </w:r>
      <w:r>
        <w:t xml:space="preserve"> </w:t>
      </w:r>
      <w:r>
        <w:rPr>
          <w:i/>
        </w:rPr>
        <w:t xml:space="preserve">Medical and Veterinary Entomology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dc8ea1eb03d4375">
        <w:r>
          <w:rPr>
            <w:rStyle w:val="Hyperlink"/>
          </w:rPr>
          <w:t xml:space="preserve">https://doi.org/10.1111/mve.12721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Aikins Ablorde, Joana Ayettey, Inge Kroidl, Andreas Wieser, </w:t>
      </w:r>
      <w:r>
        <w:rPr>
          <w:b/>
        </w:rPr>
        <w:t xml:space="preserve">Andreas A. Kudom</w:t>
      </w:r>
      <w:r>
        <w:t xml:space="preserve"> (2023). </w:t>
      </w:r>
      <w:r>
        <w:t xml:space="preserve">Co-occurrence of multiple kdr mutations (F1534C, V1016I, V410L) in Aedes aegypti from coastal areas in Ghana and assessment of the role of mosquito coil in causing pyrethroid resistance.</w:t>
      </w:r>
      <w:r>
        <w:t xml:space="preserve"> </w:t>
      </w:r>
      <w:r>
        <w:rPr>
          <w:i/>
        </w:rPr>
        <w:t xml:space="preserve">Acta Tropica</w:t>
      </w:r>
      <w:r>
        <w:t xml:space="preserve">.</w:t>
      </w:r>
      <w:r>
        <w:t xml:space="preserve"> </w:t>
      </w:r>
      <w:hyperlink xmlns:r="http://schemas.openxmlformats.org/officeDocument/2006/relationships" w:history="true" r:id="Rda372d903adc4ff6">
        <w:r>
          <w:rPr>
            <w:rStyle w:val="Hyperlink"/>
          </w:rPr>
          <w:t xml:space="preserve">https://doi.org/10.1016/j.actatropica.2023.106937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Joana Ayettey, Aikins Ablorde, Godwin K. Amlalo, Ben A. Mensah, </w:t>
      </w:r>
      <w:r>
        <w:rPr>
          <w:b/>
        </w:rPr>
        <w:t xml:space="preserve">Andreas A. Kudom</w:t>
      </w:r>
      <w:r>
        <w:t xml:space="preserve"> (2023). </w:t>
      </w:r>
      <w:r>
        <w:t xml:space="preserve">Entomological surveillance on Aedes aegypti during covid 19 period in Cape Coast, Ghana: Risk of arboviral outbreaks, multiple insecticide resistance and distribution of F1534C, V410L and V1016I kdr mutations.</w:t>
      </w:r>
      <w:r>
        <w:t xml:space="preserve"> </w:t>
      </w:r>
      <w:r>
        <w:rPr>
          <w:i/>
        </w:rPr>
        <w:t xml:space="preserve">PLoS neglected tropical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7d3940e938744591">
        <w:r>
          <w:rPr>
            <w:rStyle w:val="Hyperlink"/>
          </w:rPr>
          <w:t xml:space="preserve">https://doi.org/10.1371/journal.pntd.0011397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Andrew A. Huzortey, </w:t>
      </w:r>
      <w:r>
        <w:rPr>
          <w:b/>
        </w:rPr>
        <w:t xml:space="preserve">Andreas A. Kudom</w:t>
      </w:r>
      <w:r>
        <w:t xml:space="preserve">, Ben A. Mensah, Baah Sefa-Ntiri, Benjamin Anderson, Angela Akyea</w:t>
      </w:r>
      <w:r>
        <w:t xml:space="preserve"> (2022). </w:t>
      </w:r>
      <w:r>
        <w:t xml:space="preserve">Water quality assessment in mosquito breeding habitats based on dissolved organic matter and chlorophyll measurements by laser-induced fluorescence spectroscopy.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863cc5334b84dc7">
        <w:r>
          <w:rPr>
            <w:rStyle w:val="Hyperlink"/>
          </w:rPr>
          <w:t xml:space="preserve">https://doi.org/10.1371/journal.pone.0252248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Andreas A. Kudom</w:t>
      </w:r>
      <w:r>
        <w:t xml:space="preserve"> (2019). </w:t>
      </w:r>
      <w:r>
        <w:t xml:space="preserve">Entomological surveillance to assess potential outbreak of Aedes-borne arboviruses and insecticide resistance status of Aedes aegypti from Cape Coast, Ghana.</w:t>
      </w:r>
      <w:r>
        <w:t xml:space="preserve"> </w:t>
      </w:r>
      <w:r>
        <w:rPr>
          <w:i/>
        </w:rPr>
        <w:t xml:space="preserve">Acta Tropica</w:t>
      </w:r>
      <w:r>
        <w:t xml:space="preserve">.</w:t>
      </w:r>
      <w:r>
        <w:t xml:space="preserve"> </w:t>
      </w:r>
      <w:hyperlink xmlns:r="http://schemas.openxmlformats.org/officeDocument/2006/relationships" w:history="true" r:id="R9ea15dad4f564b1c">
        <w:r>
          <w:rPr>
            <w:rStyle w:val="Hyperlink"/>
          </w:rPr>
          <w:t xml:space="preserve">https://doi.org/10.1016/j.actatropica.2019.105257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Andreas A. kudom</w:t>
      </w:r>
      <w:r>
        <w:t xml:space="preserve"> (2018). </w:t>
      </w:r>
      <w:r>
        <w:t xml:space="preserve">Global, regional, and national age-sex-specific mortality and life expectancy, 1950–2017: a systematic analysis for the Global Burden of Disease Study 2017.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380c9b4794644bc3">
        <w:r>
          <w:rPr>
            <w:rStyle w:val="Hyperlink"/>
          </w:rPr>
          <w:t xml:space="preserve">https://www.thelancet.com/journals/lancet/article/piis0140-6736(18)31891-9/fulltext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Isaac Okyere, </w:t>
      </w:r>
      <w:r>
        <w:rPr>
          <w:b/>
        </w:rPr>
        <w:t xml:space="preserve">Andreas A. Kudom</w:t>
      </w:r>
      <w:r>
        <w:t xml:space="preserve">, Pearl Sakyi-Djan</w:t>
      </w:r>
      <w:r>
        <w:t xml:space="preserve"> (2018). </w:t>
      </w:r>
      <w:r>
        <w:t xml:space="preserve">Larval prey selectivity of the lampeye killifish Aplocheilichthys spilauchen and its potential for mosquito biocontrol.</w:t>
      </w:r>
      <w:r>
        <w:t xml:space="preserve"> </w:t>
      </w:r>
      <w:r>
        <w:rPr>
          <w:i/>
        </w:rPr>
        <w:t xml:space="preserve">Biological Control</w:t>
      </w:r>
      <w:r>
        <w:t xml:space="preserve">.</w:t>
      </w:r>
      <w:r>
        <w:t xml:space="preserve"> </w:t>
      </w:r>
      <w:hyperlink xmlns:r="http://schemas.openxmlformats.org/officeDocument/2006/relationships" w:history="true" r:id="R0e33efcf392846a3">
        <w:r>
          <w:rPr>
            <w:rStyle w:val="Hyperlink"/>
          </w:rPr>
          <w:t xml:space="preserve">https://doi.org/10.1016/j.biocontrol.2018.11.010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Andreas A. kudom</w:t>
      </w:r>
      <w:r>
        <w:t xml:space="preserve"> (2018). </w:t>
      </w:r>
      <w:r>
        <w:t xml:space="preserve">Measuring progress from 1990 to 2017 and projecting attainment to 2030 of the health-related Sustainable Development Goals for 195 countries and territories: a systematic ….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3339f3527f4c4941">
        <w:r>
          <w:rPr>
            <w:rStyle w:val="Hyperlink"/>
          </w:rPr>
          <w:t xml:space="preserve">https://www.thelancet.com/journals/lancet/article/piis0140-6736(18)32281-5/fulltext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Andreas A Kudom</w:t>
      </w:r>
      <w:r>
        <w:t xml:space="preserve">, R Afoakwah, Christian K Adokoh</w:t>
      </w:r>
      <w:r>
        <w:t xml:space="preserve"> (2018). </w:t>
      </w:r>
      <w:r>
        <w:t xml:space="preserve">Relating high insecticide residues in larval breeding habitats in urban residential areas to the selection of pyrethroid resistance in Anopheles gambiae sl (Diptera: Culicidae ….</w:t>
      </w:r>
      <w:r>
        <w:t xml:space="preserve"> </w:t>
      </w:r>
      <w:r>
        <w:rPr>
          <w:i/>
        </w:rPr>
        <w:t xml:space="preserve">Journal of Medical Entomology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674adf10a1446aa">
        <w:r>
          <w:rPr>
            <w:rStyle w:val="Hyperlink"/>
          </w:rPr>
          <w:t xml:space="preserve">https://academic.oup.com/jme/article-abstract/55/2/490/4756456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James Prah, </w:t>
      </w:r>
      <w:r>
        <w:rPr>
          <w:b/>
        </w:rPr>
        <w:t xml:space="preserve">Andreas Kudom</w:t>
      </w:r>
      <w:r>
        <w:t xml:space="preserve">, Alex Afrifa, Mohammed Abdulai, Ignatius Sirikyi, Emmanuel Abu</w:t>
      </w:r>
      <w:r>
        <w:t xml:space="preserve"> (2017). </w:t>
      </w:r>
      <w:r>
        <w:t xml:space="preserve">Caesarean section in a primary health facility in Ghana: Clinical indications and feto-maternal outcomes.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387b7c74e841410c">
        <w:r>
          <w:rPr>
            <w:rStyle w:val="Hyperlink"/>
          </w:rPr>
          <w:t xml:space="preserve">https://doi.org/10.4081/jphia.2017.704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Andreas A. kudom</w:t>
      </w:r>
      <w:r>
        <w:t xml:space="preserve"> (2017). </w:t>
      </w:r>
      <w:r>
        <w:t xml:space="preserve">Erratum: Global, regional, and national levels of maternal mortality, 1990–2015: a systematic analysis for the Global Burden of Disease Study 2015 (The Lancet (2016) 388 (10053 ….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7da27680c0324cfe">
        <w:r>
          <w:rPr>
            <w:rStyle w:val="Hyperlink"/>
          </w:rPr>
          <w:t xml:space="preserve">https://pure.teikyo.jp/ja/publications/erratum-global-regional-and-national-levels-of-maternal-mortality/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Andreas A. kudom</w:t>
      </w:r>
      <w:r>
        <w:t xml:space="preserve"> (2017). </w:t>
      </w:r>
      <w:r>
        <w:t xml:space="preserve">Erratum: Global, regional, national, and selected subnational levels of stillbirths, neonatal, infant, and under-5 mortality, 1980–2015: a systematic analysis for the Global ….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392b709f11214f8d">
        <w:r>
          <w:rPr>
            <w:rStyle w:val="Hyperlink"/>
          </w:rPr>
          <w:t xml:space="preserve">https://espace.library.uq.edu.au/view/UQ:c138493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Andreas A. kudom</w:t>
      </w:r>
      <w:r>
        <w:t xml:space="preserve">, Barber, R. M., Dandona, L., Hay, S. I., Larson, H. J., Lim, S. S., Lopez, A. D., Mokdad, A. H., Naghavi, M., Pinho, C. and 90 others</w:t>
      </w:r>
      <w:r>
        <w:t xml:space="preserve"> (2017). </w:t>
      </w:r>
      <w:r>
        <w:t xml:space="preserve">Global, Regional, and National Levels of Maternal Mortality, 1990–2015: A Systematic Analysis for the Global Burden of Disease Study 2015.</w:t>
      </w:r>
      <w:r>
        <w:t xml:space="preserve"> </w:t>
      </w:r>
      <w:r>
        <w:rPr>
          <w:i/>
        </w:rPr>
        <w:t xml:space="preserve">Obstetrical &amp; Gynecological Survey</w:t>
      </w:r>
      <w:r>
        <w:t xml:space="preserve">.</w:t>
      </w:r>
      <w:r>
        <w:t xml:space="preserve"> </w:t>
      </w:r>
      <w:hyperlink xmlns:r="http://schemas.openxmlformats.org/officeDocument/2006/relationships" w:history="true" r:id="Rcbe83b7221284eba">
        <w:r>
          <w:rPr>
            <w:rStyle w:val="Hyperlink"/>
          </w:rPr>
          <w:t xml:space="preserve">https://doi.org/10.1097/01.ogx.0000511935.64476.66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Andreas A. kudom</w:t>
      </w:r>
      <w:r>
        <w:t xml:space="preserve">, O Lasim</w:t>
      </w:r>
      <w:r>
        <w:t xml:space="preserve"> (2017). </w:t>
      </w:r>
      <w:r>
        <w:t xml:space="preserve">Knowledge, Attitude and Perceptions of Pregnant Women towards Caesarean Section among Antenatal Clinic Attendants in Cape Coast, Ghana Article.</w:t>
      </w:r>
      <w:r>
        <w:t xml:space="preserve"> </w:t>
      </w:r>
      <w:r>
        <w:rPr>
          <w:i/>
        </w:rPr>
        <w:t xml:space="preserve">Texila International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f7fe56db09b43ef">
        <w:r>
          <w:rPr>
            <w:rStyle w:val="Hyperlink"/>
          </w:rPr>
          <w:t xml:space="preserve">https://www.academia.edu/download/76502237/Public_Health_Vol5_Issue1_Article_7.pdf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Andreas A Kudom</w:t>
      </w:r>
      <w:r>
        <w:t xml:space="preserve">, Leticia N Anane, Richmond Afoakwah, Christian K Adokoh</w:t>
      </w:r>
      <w:r>
        <w:t xml:space="preserve"> (2017). </w:t>
      </w:r>
      <w:r>
        <w:t xml:space="preserve">Relating High Insecticide Residues in Larval Breeding Habitats in Urban Residential Areas to the Selection of Pyrethroid Resistance in Anopheles gambiae s.l. (Diptera: Culicidae) in Akim Oda, Ghana.</w:t>
      </w:r>
      <w:r>
        <w:t xml:space="preserve"> </w:t>
      </w:r>
      <w:r>
        <w:rPr>
          <w:i/>
        </w:rPr>
        <w:t xml:space="preserve">Journal of Medical Entomology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0a92108ff094787">
        <w:r>
          <w:rPr>
            <w:rStyle w:val="Hyperlink"/>
          </w:rPr>
          <w:t xml:space="preserve">https://doi.org/10.1093/jme/tjx223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James Prah, Elvis Ameyaw, Richmond Afoakwah, </w:t>
      </w:r>
      <w:r>
        <w:rPr>
          <w:b/>
        </w:rPr>
        <w:t xml:space="preserve">Andreas Kudom</w:t>
      </w:r>
      <w:r>
        <w:t xml:space="preserve"> (2016). </w:t>
      </w:r>
      <w:r>
        <w:t xml:space="preserve">Factors affecting birth weight in Cape Coast, Ghana.</w:t>
      </w:r>
      <w:r>
        <w:t xml:space="preserve"> </w:t>
      </w:r>
      <w:r>
        <w:rPr>
          <w:i/>
        </w:rPr>
        <w:t xml:space="preserve">International Journal of Reproduction Contraception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4462ade891c41ba">
        <w:r>
          <w:rPr>
            <w:rStyle w:val="Hyperlink"/>
          </w:rPr>
          <w:t xml:space="preserve">https://doi.org/10.18203/2320-1770.ijrcog20161319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Andreas A. kudom</w:t>
      </w:r>
      <w:r>
        <w:t xml:space="preserve"> (2016). </w:t>
      </w:r>
      <w:r>
        <w:t xml:space="preserve">Global, regional, and national incidence, prevalence, and years lived with disability for 310 diseases and injuries, 1990–2015: a systematic analysis for the Global Burden of ….</w:t>
      </w:r>
      <w:r>
        <w:t xml:space="preserve"> </w:t>
      </w:r>
      <w:r>
        <w:rPr>
          <w:i/>
        </w:rPr>
        <w:t xml:space="preserve">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b16d42510be04e9e">
        <w:r>
          <w:rPr>
            <w:rStyle w:val="Hyperlink"/>
          </w:rPr>
          <w:t xml:space="preserve">https://www.thelancet.com/journals/lancet/article/PIIS0140-6736(16)31678-6/fulltext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Andreas A. kudom</w:t>
      </w:r>
      <w:r>
        <w:t xml:space="preserve"> (2016). </w:t>
      </w:r>
      <w:r>
        <w:t xml:space="preserve">Global, regional, and national life expectancy, all-cause mortality, and cause-specifi c mortality for 249 causes of death, 1980–2015: a systematic analysis for the Global ….</w:t>
      </w:r>
      <w:r>
        <w:t xml:space="preserve"> </w:t>
      </w:r>
      <w:r>
        <w:rPr>
          <w:i/>
        </w:rPr>
        <w:t xml:space="preserve">Lancet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Andreas A. kudom</w:t>
      </w:r>
      <w:r>
        <w:t xml:space="preserve"> (2016). </w:t>
      </w:r>
      <w:r>
        <w:t xml:space="preserve">Global, regional, and national life expectancy, all-cause mortality, and cause-specific mortality for 249 causes of death, 1980–2015: a systematic analysis for the Global ….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518f180ca47f4c4c">
        <w:r>
          <w:rPr>
            <w:rStyle w:val="Hyperlink"/>
          </w:rPr>
          <w:t xml:space="preserve">https://www.thelancet.com/journals/lancet/article/PIIS0140-6736(16)31012-1/supplemental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Andreas A. kudom</w:t>
      </w:r>
      <w:r>
        <w:t xml:space="preserve"> (2016). </w:t>
      </w:r>
      <w:r>
        <w:t xml:space="preserve">Global, regional, national, and selected subnational levels of stillbirths, neonatal, infant, and under-5 mortality, 1980–2015: a systematic analysis for the Global Burden of ….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9fa80761190f421d">
        <w:r>
          <w:rPr>
            <w:rStyle w:val="Hyperlink"/>
          </w:rPr>
          <w:t xml:space="preserve">https://www.thelancet.com/journals/lancet/article/PIIS0140-6736(16)31575-6/fulltext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Andreas A. Kudom</w:t>
      </w:r>
      <w:r>
        <w:t xml:space="preserve">, Ben A. Mensah, Guenter Froeschl, Heinz Rinder, Daniel Boakye</w:t>
      </w:r>
      <w:r>
        <w:t xml:space="preserve"> (2015). </w:t>
      </w:r>
      <w:r>
        <w:t xml:space="preserve">DDT and pyrethroid resistance status and laboratory evaluation of bio-efficacy of long lasting insecticide treated nets against Culex quinquefasciatus and Culex decens in Ghana.</w:t>
      </w:r>
      <w:r>
        <w:t xml:space="preserve"> </w:t>
      </w:r>
      <w:r>
        <w:rPr>
          <w:i/>
        </w:rPr>
        <w:t xml:space="preserve">Acta Tropica</w:t>
      </w:r>
      <w:r>
        <w:t xml:space="preserve">.</w:t>
      </w:r>
      <w:r>
        <w:t xml:space="preserve"> </w:t>
      </w:r>
      <w:hyperlink xmlns:r="http://schemas.openxmlformats.org/officeDocument/2006/relationships" w:history="true" r:id="R95b6e4cff01245d0">
        <w:r>
          <w:rPr>
            <w:rStyle w:val="Hyperlink"/>
          </w:rPr>
          <w:t xml:space="preserve">https://doi.org/10.1016/j.actatropica.2015.07.009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Andreas A. Kudom</w:t>
      </w:r>
      <w:r>
        <w:t xml:space="preserve"> (2015). </w:t>
      </w:r>
      <w:r>
        <w:t xml:space="preserve">Larval ecology of Anopheles coluzzii in Cape Coast, Ghana: water quality, nature of habitat and implication for larval control.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7eb7538704e473f">
        <w:r>
          <w:rPr>
            <w:rStyle w:val="Hyperlink"/>
          </w:rPr>
          <w:t xml:space="preserve">https://doi.org/10.1186/s12936-015-0989-4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Andreas A Kudom</w:t>
      </w:r>
      <w:r>
        <w:t xml:space="preserve">, Ben A Mensah, Guenter Froeschl, Daniel Boakye, Heinz Rinder</w:t>
      </w:r>
      <w:r>
        <w:t xml:space="preserve"> (2015). </w:t>
      </w:r>
      <w:r>
        <w:t xml:space="preserve">Preliminary assessment of the potential role of urbanization in the distribution of carbamate and organophosphate resistant populations of Culex species in Ghana.</w:t>
      </w:r>
      <w:r>
        <w:t xml:space="preserve"> </w:t>
      </w:r>
      <w:r>
        <w:rPr>
          <w:i/>
        </w:rPr>
        <w:t xml:space="preserve">Parasites &amp; Vectors</w:t>
      </w:r>
      <w:r>
        <w:t xml:space="preserve">.</w:t>
      </w:r>
      <w:r>
        <w:t xml:space="preserve"> </w:t>
      </w:r>
      <w:hyperlink xmlns:r="http://schemas.openxmlformats.org/officeDocument/2006/relationships" w:history="true" r:id="Rbe8b4a68d75b4832">
        <w:r>
          <w:rPr>
            <w:rStyle w:val="Hyperlink"/>
          </w:rPr>
          <w:t xml:space="preserve">https://doi.org/10.1186/s13071-014-0621-4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Raphael N'Guessan, Corine Ngufor, </w:t>
      </w:r>
      <w:r>
        <w:rPr>
          <w:b/>
        </w:rPr>
        <w:t xml:space="preserve">Andreas A. Kudom</w:t>
      </w:r>
      <w:r>
        <w:t xml:space="preserve">, Pelagie Boko, Abibathou Odjo, David Malone, Mark Rowland</w:t>
      </w:r>
      <w:r>
        <w:t xml:space="preserve"> (2014). </w:t>
      </w:r>
      <w:r>
        <w:t xml:space="preserve">Mosquito Nets Treated with a Mixture of Chlorfenapyr and Alphacypermethrin Control Pyrethroid Resistant Anopheles gambiae and Culex quinquefasciatus Mosquitoes in West Africa.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678b7a794cae4a6c">
        <w:r>
          <w:rPr>
            <w:rStyle w:val="Hyperlink"/>
          </w:rPr>
          <w:t xml:space="preserve">https://doi.org/10.1371/journal.pone.0087710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Andreas A Kudom</w:t>
      </w:r>
      <w:r>
        <w:t xml:space="preserve">, Ben A Mensah, Jacob Nunoo</w:t>
      </w:r>
      <w:r>
        <w:t xml:space="preserve"> (2013). </w:t>
      </w:r>
      <w:r>
        <w:t xml:space="preserve">Assessment of anti mosquito measures in households and resistance status of Culex species in urban areas in southern Ghana: Implications for the sustainability of ITN use.</w:t>
      </w:r>
      <w:r>
        <w:t xml:space="preserve"> </w:t>
      </w:r>
      <w:r>
        <w:rPr>
          <w:i/>
        </w:rPr>
        <w:t xml:space="preserve">Asian Pacific Journal of Tropical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23c6576adb7420f">
        <w:r>
          <w:rPr>
            <w:rStyle w:val="Hyperlink"/>
          </w:rPr>
          <w:t xml:space="preserve">https://doi.org/10.1016/s1995-7645(13)60153-4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Andreas Adutwum Kudom</w:t>
      </w:r>
      <w:r>
        <w:t xml:space="preserve">, Ben A. Mensah, Thomas Kwaku Agyemang</w:t>
      </w:r>
      <w:r>
        <w:t xml:space="preserve"> (2012). </w:t>
      </w:r>
      <w:r>
        <w:t xml:space="preserve">Characterization of mosquito larval habitats and assessment of insecticide-resistance status of Anopheles gambiae senso lato in urban areas in southwestern Ghana.</w:t>
      </w:r>
      <w:r>
        <w:t xml:space="preserve"> </w:t>
      </w:r>
      <w:r>
        <w:rPr>
          <w:i/>
        </w:rPr>
        <w:t xml:space="preserve">Journal of Vector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bb6ee0b3d3f4996">
        <w:r>
          <w:rPr>
            <w:rStyle w:val="Hyperlink"/>
          </w:rPr>
          <w:t xml:space="preserve">https://doi.org/10.1111/j.1948-7134.2012.00202.x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Andreas A. Kudom</w:t>
      </w:r>
      <w:r>
        <w:t xml:space="preserve">, Ben A. Mensah, Mary A. Botchey</w:t>
      </w:r>
      <w:r>
        <w:t xml:space="preserve"> (2011). </w:t>
      </w:r>
      <w:r>
        <w:t xml:space="preserve">Aqueous Neem Extract Versus Neem Powder onCulex quinquefasciatus: Implications for Control in Anthropogenic Habitats.</w:t>
      </w:r>
      <w:r>
        <w:t xml:space="preserve"> </w:t>
      </w:r>
      <w:r>
        <w:rPr>
          <w:i/>
        </w:rPr>
        <w:t xml:space="preserve">Journal of Insect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b87c90f962a4f2a">
        <w:r>
          <w:rPr>
            <w:rStyle w:val="Hyperlink"/>
          </w:rPr>
          <w:t xml:space="preserve">https://doi.org/10.1673/031.011.14201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JP Deikumah, </w:t>
      </w:r>
      <w:r>
        <w:rPr>
          <w:b/>
        </w:rPr>
        <w:t xml:space="preserve">AA Kudom</w:t>
      </w:r>
      <w:r>
        <w:t xml:space="preserve"> (2011). </w:t>
      </w:r>
      <w:r>
        <w:t xml:space="preserve">Biodiversity status of urban remnant forests in Cape coast, Ghana.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ca3da023b6c247ef">
        <w:r>
          <w:rPr>
            <w:rStyle w:val="Hyperlink"/>
          </w:rPr>
          <w:t xml:space="preserve">https://doi.org/10.4314/just.v30i3.64643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Andreas A Kudom</w:t>
      </w:r>
      <w:r>
        <w:t xml:space="preserve"> (2011). </w:t>
      </w:r>
      <w:r>
        <w:t xml:space="preserve">Nutritional ecology of the mimetic butterfly Hypolimnas Misippus L.(Lepidoptera: Nymphalidae) in Ghana.</w:t>
      </w:r>
      <w:r>
        <w:t xml:space="preserve"> </w:t>
      </w:r>
      <w:r>
        <w:rPr>
          <w:i/>
        </w:rPr>
        <w:t xml:space="preserve">The Journal of Research on the Lepidoptera</w:t>
      </w:r>
      <w:r>
        <w:t xml:space="preserve">.</w:t>
      </w:r>
      <w:r>
        <w:t xml:space="preserve"> </w:t>
      </w:r>
      <w:hyperlink xmlns:r="http://schemas.openxmlformats.org/officeDocument/2006/relationships" w:history="true" r:id="R688d15aa9c964116">
        <w:r>
          <w:rPr>
            <w:rStyle w:val="Hyperlink"/>
          </w:rPr>
          <w:t xml:space="preserve">https://www.academia.edu/download/51059244/Nutritional_ecology_of_the_mimetic_butte20161226-4486-1edtv4c.pdf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Andreas Kudom</w:t>
      </w:r>
      <w:r>
        <w:t xml:space="preserve"> (2010). </w:t>
      </w:r>
      <w:r>
        <w:t xml:space="preserve">Floral visitors of Ananas comosus in Ghana: A preliminary assessment.</w:t>
      </w:r>
      <w:r>
        <w:t xml:space="preserve"> </w:t>
      </w:r>
      <w:r>
        <w:rPr>
          <w:i/>
        </w:rPr>
        <w:t xml:space="preserve">Journal of Pollination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a1710a7a4fe4112">
        <w:r>
          <w:rPr>
            <w:rStyle w:val="Hyperlink"/>
          </w:rPr>
          <w:t xml:space="preserve">https://www.academia.edu/download/80807717/6.pdf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Ben A Mensah, </w:t>
      </w:r>
      <w:r>
        <w:rPr>
          <w:b/>
        </w:rPr>
        <w:t xml:space="preserve">Andreas A Kudom</w:t>
      </w:r>
      <w:r>
        <w:t xml:space="preserve"> (2010). </w:t>
      </w:r>
      <w:r>
        <w:t xml:space="preserve">Relating bee activity to pollination of Luffa aegyptiaca Mill. in Ghana.</w:t>
      </w:r>
      <w:r>
        <w:t xml:space="preserve"> </w:t>
      </w:r>
      <w:r>
        <w:rPr>
          <w:i/>
        </w:rPr>
        <w:t xml:space="preserve">Journal of Apicultural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5d030dd04684cbf">
        <w:r>
          <w:rPr>
            <w:rStyle w:val="Hyperlink"/>
          </w:rPr>
          <w:t xml:space="preserve">https://doi.org/10.3896/ibra.1.49.2.08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Andreas A Kudom</w:t>
      </w:r>
      <w:r>
        <w:t xml:space="preserve">, Ben A Mensah</w:t>
      </w:r>
      <w:r>
        <w:t xml:space="preserve"> (2010). </w:t>
      </w:r>
      <w:r>
        <w:t xml:space="preserve">The potential role of the educational system in addressing the effect of inadequate knowledge of mosquitoes on use of insecticide-treated nets in Ghana.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8b11d433ed1445f">
        <w:r>
          <w:rPr>
            <w:rStyle w:val="Hyperlink"/>
          </w:rPr>
          <w:t xml:space="preserve">https://doi.org/10.1186/1475-2875-9-256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Andreas Kudom</w:t>
      </w:r>
      <w:r>
        <w:t xml:space="preserve"> (2015). </w:t>
      </w:r>
      <w:r>
        <w:t xml:space="preserve">Insecticide resistance status of Culex species in urban areas in Ghana and efficacy of long lasting nets against them.</w:t>
      </w:r>
      <w:r>
        <w:t xml:space="preserve"> </w:t>
      </w:r>
      <w:r>
        <w:rPr>
          <w:i/>
        </w:rPr>
        <w:t xml:space="preserve">lmu</w:t>
      </w:r>
      <w:r>
        <w:t xml:space="preserve">.</w:t>
      </w:r>
      <w:r>
        <w:t xml:space="preserve"> </w:t>
      </w:r>
      <w:hyperlink xmlns:r="http://schemas.openxmlformats.org/officeDocument/2006/relationships" w:history="true" r:id="Rffac9a4e98ce4275">
        <w:r>
          <w:rPr>
            <w:rStyle w:val="Hyperlink"/>
          </w:rPr>
          <w:t xml:space="preserve">https://edoc.ub.uni-muenchen.de/18068/</w:t>
        </w:r>
      </w:hyperlink>
    </w:p>
    <w:sectPr>
      <w:footerReference xmlns:r="http://schemas.openxmlformats.org/officeDocument/2006/relationships" w:type="default" r:id="Rdd81e2fa7f0c47f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scholar.ucc.edu.gh/staff/f9494cb1-8823-4f94-a88a-68f5a691f7ec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146480f36124510" /><Relationship Type="http://schemas.openxmlformats.org/officeDocument/2006/relationships/hyperlink" Target="https://orcid.org/0000-0002-7577-9368" TargetMode="External" Id="R69804b5031ca4fae" /><Relationship Type="http://schemas.openxmlformats.org/officeDocument/2006/relationships/hyperlink" Target="http://blog.ucc.edu.gh/akudom" TargetMode="External" Id="R7ed3f191e4f545f2" /><Relationship Type="http://schemas.openxmlformats.org/officeDocument/2006/relationships/hyperlink" Target="https://scholar.google.com/citations?user=3myrOX4AAAAJ&amp;hl=en" TargetMode="External" Id="R9fe997f2079f44dc" /><Relationship Type="http://schemas.openxmlformats.org/officeDocument/2006/relationships/hyperlink" Target="https://scholar.ucc.edu.gh/staff/f9494cb1-8823-4f94-a88a-68f5a691f7ec" TargetMode="External" Id="R200bd7e790c74aeb" /><Relationship Type="http://schemas.openxmlformats.org/officeDocument/2006/relationships/hyperlink" Target="https://doi.org/10.6084/m9.figshare.32163816" TargetMode="External" Id="Re5e0c978680c4135" /><Relationship Type="http://schemas.openxmlformats.org/officeDocument/2006/relationships/hyperlink" Target="https://doi.org/10.6084/m9.figshare.31338118" TargetMode="External" Id="R322a0cb4d39b4df7" /><Relationship Type="http://schemas.openxmlformats.org/officeDocument/2006/relationships/hyperlink" Target="https://doi.org/10.1186/s12936-026-05875-3" TargetMode="External" Id="R3d5dc8842f5048d5" /><Relationship Type="http://schemas.openxmlformats.org/officeDocument/2006/relationships/hyperlink" Target="https://doi.org/10.21522/tijph.2013.14.01.art019" TargetMode="External" Id="R4933e71fd22c4963" /><Relationship Type="http://schemas.openxmlformats.org/officeDocument/2006/relationships/hyperlink" Target="https://doi.org/10.1186/s13071-025-07227-7" TargetMode="External" Id="R961f5b603b3f4543" /><Relationship Type="http://schemas.openxmlformats.org/officeDocument/2006/relationships/hyperlink" Target="https://doi.org/10.1371/journal.pesy.0000020" TargetMode="External" Id="R64a7759fa53b420b" /><Relationship Type="http://schemas.openxmlformats.org/officeDocument/2006/relationships/hyperlink" Target="https://doi.org/10.5555/20250322598" TargetMode="External" Id="Rfd20b50539ca47cb" /><Relationship Type="http://schemas.openxmlformats.org/officeDocument/2006/relationships/hyperlink" Target="https://doi.org/10.1016/j.actatropica.2025.107623" TargetMode="External" Id="R1ec7f3be6ba245a4" /><Relationship Type="http://schemas.openxmlformats.org/officeDocument/2006/relationships/hyperlink" Target="https://doi.org/10.1038/s41598-025-20554-0" TargetMode="External" Id="R0b077324a9dd4dbc" /><Relationship Type="http://schemas.openxmlformats.org/officeDocument/2006/relationships/hyperlink" Target="https://doi.org/10.1111/mve.12721" TargetMode="External" Id="Rfdc8ea1eb03d4375" /><Relationship Type="http://schemas.openxmlformats.org/officeDocument/2006/relationships/hyperlink" Target="https://doi.org/10.1016/j.actatropica.2023.106937" TargetMode="External" Id="Rda372d903adc4ff6" /><Relationship Type="http://schemas.openxmlformats.org/officeDocument/2006/relationships/hyperlink" Target="https://doi.org/10.1371/journal.pntd.0011397" TargetMode="External" Id="R7d3940e938744591" /><Relationship Type="http://schemas.openxmlformats.org/officeDocument/2006/relationships/hyperlink" Target="https://doi.org/10.1371/journal.pone.0252248" TargetMode="External" Id="R5863cc5334b84dc7" /><Relationship Type="http://schemas.openxmlformats.org/officeDocument/2006/relationships/hyperlink" Target="https://doi.org/10.1016/j.actatropica.2019.105257" TargetMode="External" Id="R9ea15dad4f564b1c" /><Relationship Type="http://schemas.openxmlformats.org/officeDocument/2006/relationships/hyperlink" Target="https://www.thelancet.com/journals/lancet/article/piis0140-6736(18)31891-9/fulltext" TargetMode="External" Id="R380c9b4794644bc3" /><Relationship Type="http://schemas.openxmlformats.org/officeDocument/2006/relationships/hyperlink" Target="https://doi.org/10.1016/j.biocontrol.2018.11.010" TargetMode="External" Id="R0e33efcf392846a3" /><Relationship Type="http://schemas.openxmlformats.org/officeDocument/2006/relationships/hyperlink" Target="https://www.thelancet.com/journals/lancet/article/piis0140-6736(18)32281-5/fulltext" TargetMode="External" Id="R3339f3527f4c4941" /><Relationship Type="http://schemas.openxmlformats.org/officeDocument/2006/relationships/hyperlink" Target="https://academic.oup.com/jme/article-abstract/55/2/490/4756456" TargetMode="External" Id="R2674adf10a1446aa" /><Relationship Type="http://schemas.openxmlformats.org/officeDocument/2006/relationships/hyperlink" Target="https://doi.org/10.4081/jphia.2017.704" TargetMode="External" Id="R387b7c74e841410c" /><Relationship Type="http://schemas.openxmlformats.org/officeDocument/2006/relationships/hyperlink" Target="https://pure.teikyo.jp/ja/publications/erratum-global-regional-and-national-levels-of-maternal-mortality/" TargetMode="External" Id="R7da27680c0324cfe" /><Relationship Type="http://schemas.openxmlformats.org/officeDocument/2006/relationships/hyperlink" Target="https://espace.library.uq.edu.au/view/UQ:c138493" TargetMode="External" Id="R392b709f11214f8d" /><Relationship Type="http://schemas.openxmlformats.org/officeDocument/2006/relationships/hyperlink" Target="https://doi.org/10.1097/01.ogx.0000511935.64476.66" TargetMode="External" Id="Rcbe83b7221284eba" /><Relationship Type="http://schemas.openxmlformats.org/officeDocument/2006/relationships/hyperlink" Target="https://www.academia.edu/download/76502237/Public_Health_Vol5_Issue1_Article_7.pdf" TargetMode="External" Id="R2f7fe56db09b43ef" /><Relationship Type="http://schemas.openxmlformats.org/officeDocument/2006/relationships/hyperlink" Target="https://doi.org/10.1093/jme/tjx223" TargetMode="External" Id="R30a92108ff094787" /><Relationship Type="http://schemas.openxmlformats.org/officeDocument/2006/relationships/hyperlink" Target="https://doi.org/10.18203/2320-1770.ijrcog20161319" TargetMode="External" Id="R54462ade891c41ba" /><Relationship Type="http://schemas.openxmlformats.org/officeDocument/2006/relationships/hyperlink" Target="https://www.thelancet.com/journals/lancet/article/PIIS0140-6736(16)31678-6/fulltext" TargetMode="External" Id="Rb16d42510be04e9e" /><Relationship Type="http://schemas.openxmlformats.org/officeDocument/2006/relationships/hyperlink" Target="https://www.thelancet.com/journals/lancet/article/PIIS0140-6736(16)31012-1/supplemental" TargetMode="External" Id="R518f180ca47f4c4c" /><Relationship Type="http://schemas.openxmlformats.org/officeDocument/2006/relationships/hyperlink" Target="https://www.thelancet.com/journals/lancet/article/PIIS0140-6736(16)31575-6/fulltext" TargetMode="External" Id="R9fa80761190f421d" /><Relationship Type="http://schemas.openxmlformats.org/officeDocument/2006/relationships/hyperlink" Target="https://doi.org/10.1016/j.actatropica.2015.07.009" TargetMode="External" Id="R95b6e4cff01245d0" /><Relationship Type="http://schemas.openxmlformats.org/officeDocument/2006/relationships/hyperlink" Target="https://doi.org/10.1186/s12936-015-0989-4" TargetMode="External" Id="Rc7eb7538704e473f" /><Relationship Type="http://schemas.openxmlformats.org/officeDocument/2006/relationships/hyperlink" Target="https://doi.org/10.1186/s13071-014-0621-4" TargetMode="External" Id="Rbe8b4a68d75b4832" /><Relationship Type="http://schemas.openxmlformats.org/officeDocument/2006/relationships/hyperlink" Target="https://doi.org/10.1371/journal.pone.0087710" TargetMode="External" Id="R678b7a794cae4a6c" /><Relationship Type="http://schemas.openxmlformats.org/officeDocument/2006/relationships/hyperlink" Target="https://doi.org/10.1016/s1995-7645(13)60153-4" TargetMode="External" Id="R323c6576adb7420f" /><Relationship Type="http://schemas.openxmlformats.org/officeDocument/2006/relationships/hyperlink" Target="https://doi.org/10.1111/j.1948-7134.2012.00202.x" TargetMode="External" Id="Rdbb6ee0b3d3f4996" /><Relationship Type="http://schemas.openxmlformats.org/officeDocument/2006/relationships/hyperlink" Target="https://doi.org/10.1673/031.011.14201" TargetMode="External" Id="R0b87c90f962a4f2a" /><Relationship Type="http://schemas.openxmlformats.org/officeDocument/2006/relationships/hyperlink" Target="https://doi.org/10.4314/just.v30i3.64643" TargetMode="External" Id="Rca3da023b6c247ef" /><Relationship Type="http://schemas.openxmlformats.org/officeDocument/2006/relationships/hyperlink" Target="https://www.academia.edu/download/51059244/Nutritional_ecology_of_the_mimetic_butte20161226-4486-1edtv4c.pdf" TargetMode="External" Id="R688d15aa9c964116" /><Relationship Type="http://schemas.openxmlformats.org/officeDocument/2006/relationships/hyperlink" Target="https://www.academia.edu/download/80807717/6.pdf" TargetMode="External" Id="Rba1710a7a4fe4112" /><Relationship Type="http://schemas.openxmlformats.org/officeDocument/2006/relationships/hyperlink" Target="https://doi.org/10.3896/ibra.1.49.2.08" TargetMode="External" Id="R55d030dd04684cbf" /><Relationship Type="http://schemas.openxmlformats.org/officeDocument/2006/relationships/hyperlink" Target="https://doi.org/10.1186/1475-2875-9-256" TargetMode="External" Id="R08b11d433ed1445f" /><Relationship Type="http://schemas.openxmlformats.org/officeDocument/2006/relationships/hyperlink" Target="https://edoc.ub.uni-muenchen.de/18068/" TargetMode="External" Id="Rffac9a4e98ce4275" /><Relationship Type="http://schemas.openxmlformats.org/officeDocument/2006/relationships/footer" Target="/word/footer1.xml" Id="Rdd81e2fa7f0c47f9" /></Relationships>
</file>